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3A" w:rsidRDefault="0078183A" w:rsidP="0078183A">
      <w:pPr>
        <w:pStyle w:val="af1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ДОГОВОР ПОДРЯДА №_______</w:t>
      </w:r>
    </w:p>
    <w:tbl>
      <w:tblPr>
        <w:tblW w:w="0" w:type="auto"/>
        <w:tblInd w:w="108" w:type="dxa"/>
        <w:tblLayout w:type="fixed"/>
        <w:tblLook w:val="00A0"/>
      </w:tblPr>
      <w:tblGrid>
        <w:gridCol w:w="4785"/>
        <w:gridCol w:w="4785"/>
      </w:tblGrid>
      <w:tr w:rsidR="0078183A" w:rsidRPr="003033BF" w:rsidTr="0046154E">
        <w:trPr>
          <w:trHeight w:val="293"/>
        </w:trPr>
        <w:tc>
          <w:tcPr>
            <w:tcW w:w="4785" w:type="dxa"/>
            <w:vAlign w:val="bottom"/>
          </w:tcPr>
          <w:p w:rsidR="0078183A" w:rsidRPr="008B18EA" w:rsidRDefault="0078183A" w:rsidP="0046154E">
            <w:pPr>
              <w:spacing w:before="120" w:after="120"/>
              <w:ind w:firstLine="357"/>
              <w:rPr>
                <w:rFonts w:ascii="Times New Roman" w:hAnsi="Times New Roman"/>
                <w:sz w:val="20"/>
                <w:szCs w:val="20"/>
              </w:rPr>
            </w:pPr>
            <w:r w:rsidRPr="008B18EA">
              <w:rPr>
                <w:rFonts w:ascii="Times New Roman" w:hAnsi="Times New Roman"/>
                <w:sz w:val="20"/>
                <w:szCs w:val="20"/>
              </w:rPr>
              <w:t>г. Оренбург</w:t>
            </w:r>
          </w:p>
        </w:tc>
        <w:tc>
          <w:tcPr>
            <w:tcW w:w="4785" w:type="dxa"/>
            <w:vAlign w:val="bottom"/>
          </w:tcPr>
          <w:p w:rsidR="0078183A" w:rsidRPr="003033BF" w:rsidRDefault="0078183A" w:rsidP="00934D22">
            <w:pPr>
              <w:spacing w:before="120" w:after="120"/>
              <w:ind w:firstLine="35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3BF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   </w:t>
            </w:r>
            <w:r w:rsidRPr="003033BF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          </w:t>
            </w:r>
            <w:r w:rsidR="00934D22">
              <w:rPr>
                <w:rFonts w:ascii="Times New Roman" w:hAnsi="Times New Roman"/>
                <w:sz w:val="20"/>
                <w:szCs w:val="20"/>
              </w:rPr>
              <w:t>20__</w:t>
            </w:r>
            <w:r w:rsidRPr="003033B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78183A" w:rsidRPr="00AB3C02" w:rsidRDefault="0078183A" w:rsidP="007818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«Руссоль», именуемое    в   дальнейшем «</w:t>
      </w:r>
      <w:r w:rsidRPr="007C28A6">
        <w:rPr>
          <w:rFonts w:ascii="Times New Roman" w:hAnsi="Times New Roman"/>
          <w:sz w:val="24"/>
          <w:szCs w:val="24"/>
        </w:rPr>
        <w:t>Заказчик</w:t>
      </w:r>
      <w:r w:rsidRPr="00AB3C02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 лице директора Черного Сергея Васильевича, действующего на основании Устава, с одной стороны, и </w:t>
      </w:r>
      <w:r w:rsidRPr="00AB3C0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</w:t>
      </w:r>
      <w:r w:rsidRPr="00AB3C02">
        <w:rPr>
          <w:rFonts w:ascii="Times New Roman" w:hAnsi="Times New Roman"/>
          <w:sz w:val="24"/>
          <w:szCs w:val="24"/>
        </w:rPr>
        <w:t xml:space="preserve">, именуемый в дальнейшем </w:t>
      </w:r>
      <w:r w:rsidRPr="007C28A6">
        <w:rPr>
          <w:rFonts w:ascii="Times New Roman" w:hAnsi="Times New Roman"/>
          <w:sz w:val="24"/>
          <w:szCs w:val="24"/>
        </w:rPr>
        <w:t>«Подрядчик»</w:t>
      </w:r>
      <w:r w:rsidRPr="00AB3C02">
        <w:rPr>
          <w:rFonts w:ascii="Times New Roman" w:hAnsi="Times New Roman"/>
          <w:sz w:val="24"/>
          <w:szCs w:val="24"/>
        </w:rPr>
        <w:t xml:space="preserve">, действующий </w:t>
      </w:r>
      <w:r w:rsidRPr="003F4C0E">
        <w:rPr>
          <w:rFonts w:ascii="Times New Roman" w:hAnsi="Times New Roman"/>
          <w:sz w:val="24"/>
          <w:szCs w:val="24"/>
        </w:rPr>
        <w:t>на основании Устава</w:t>
      </w:r>
      <w:r w:rsidRPr="00AB3C02">
        <w:rPr>
          <w:rFonts w:ascii="Times New Roman" w:hAnsi="Times New Roman"/>
          <w:sz w:val="24"/>
          <w:szCs w:val="24"/>
        </w:rPr>
        <w:t xml:space="preserve"> с другой стороны, заключили настоящий договор о нижеследующем:</w:t>
      </w:r>
    </w:p>
    <w:p w:rsidR="0078183A" w:rsidRDefault="0078183A" w:rsidP="007818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8183A" w:rsidRDefault="0078183A" w:rsidP="0078183A">
      <w:pPr>
        <w:spacing w:after="0" w:line="240" w:lineRule="auto"/>
        <w:ind w:firstLine="567"/>
        <w:jc w:val="center"/>
      </w:pPr>
      <w:r>
        <w:rPr>
          <w:rFonts w:ascii="Times New Roman" w:hAnsi="Times New Roman"/>
          <w:b/>
          <w:sz w:val="24"/>
          <w:szCs w:val="24"/>
        </w:rPr>
        <w:t>1. ПРЕДМЕТ ДОГОВОРА И СРОКИ ПРОВЕДЕНИЯ РАБОТ</w:t>
      </w:r>
    </w:p>
    <w:p w:rsidR="0078183A" w:rsidRPr="00AB3C02" w:rsidRDefault="0078183A" w:rsidP="0078183A">
      <w:pPr>
        <w:pStyle w:val="a9"/>
        <w:spacing w:after="0"/>
        <w:ind w:left="-90" w:firstLine="567"/>
        <w:jc w:val="both"/>
      </w:pPr>
      <w:r>
        <w:t>1.1</w:t>
      </w:r>
      <w:r w:rsidRPr="00415F47">
        <w:t>. Заказчик поручает, а Подрядчик принимает на себя обязательство</w:t>
      </w:r>
      <w:r w:rsidR="00512647">
        <w:t>,</w:t>
      </w:r>
      <w:r w:rsidRPr="00415F47">
        <w:t xml:space="preserve"> выполнить работы по антикоррозийной обработке металлических свай, балок и при</w:t>
      </w:r>
      <w:r w:rsidR="004A332A">
        <w:t>чальных кустов причалов №1 и №2</w:t>
      </w:r>
      <w:r w:rsidR="00512647">
        <w:t xml:space="preserve">, </w:t>
      </w:r>
      <w:r w:rsidR="00512647">
        <w:rPr>
          <w:kern w:val="1"/>
        </w:rPr>
        <w:t xml:space="preserve">по </w:t>
      </w:r>
      <w:r w:rsidRPr="000D3FF5">
        <w:rPr>
          <w:kern w:val="1"/>
        </w:rPr>
        <w:t>Техническому заданию являющемуся неотъемлемой частью Договора (Приложение №1).</w:t>
      </w:r>
    </w:p>
    <w:p w:rsidR="0078183A" w:rsidRDefault="0078183A" w:rsidP="0078183A">
      <w:pPr>
        <w:pStyle w:val="a9"/>
        <w:spacing w:after="0"/>
        <w:ind w:left="-90" w:firstLine="567"/>
        <w:jc w:val="both"/>
        <w:rPr>
          <w:b/>
          <w:bCs/>
        </w:rPr>
      </w:pPr>
      <w:r>
        <w:t xml:space="preserve"> 1.2. Сроки выполнения работ - </w:t>
      </w:r>
      <w:r w:rsidR="008F1095">
        <w:t>75 (семьдесят пять</w:t>
      </w:r>
      <w:r w:rsidRPr="007C28A6">
        <w:t>)</w:t>
      </w:r>
      <w:r>
        <w:t xml:space="preserve"> календарных дней с момента списания предоплаты (аванса) с корреспондентского счёта банка Заказчика</w:t>
      </w:r>
      <w:r>
        <w:rPr>
          <w:b/>
          <w:bCs/>
        </w:rPr>
        <w:t>.</w:t>
      </w:r>
      <w:r w:rsidRPr="00113C4D">
        <w:rPr>
          <w:bCs/>
        </w:rPr>
        <w:t xml:space="preserve"> </w:t>
      </w:r>
      <w:r w:rsidRPr="00332E58">
        <w:rPr>
          <w:bCs/>
        </w:rPr>
        <w:t>Подрядчик</w:t>
      </w:r>
      <w:r w:rsidRPr="00220D33">
        <w:rPr>
          <w:bCs/>
        </w:rPr>
        <w:t xml:space="preserve"> имеет право завершить работы по Договору ранее оговоренного срока</w:t>
      </w:r>
      <w:r>
        <w:rPr>
          <w:bCs/>
        </w:rPr>
        <w:t>.</w:t>
      </w:r>
    </w:p>
    <w:p w:rsidR="0078183A" w:rsidRDefault="0078183A" w:rsidP="007818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8183A" w:rsidRDefault="0078183A" w:rsidP="0078183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СТОИМОСТЬ РАБОТ И ПОРЯДОК РАСЧЕТА</w:t>
      </w:r>
    </w:p>
    <w:p w:rsidR="0078183A" w:rsidRPr="00CB2DD5" w:rsidRDefault="0078183A" w:rsidP="0078183A">
      <w:pPr>
        <w:spacing w:after="0" w:line="240" w:lineRule="auto"/>
        <w:ind w:firstLine="567"/>
        <w:jc w:val="both"/>
        <w:rPr>
          <w:color w:val="FF0000"/>
          <w:szCs w:val="24"/>
        </w:rPr>
      </w:pPr>
      <w:r w:rsidRPr="00FC10C7">
        <w:rPr>
          <w:rFonts w:ascii="Times New Roman" w:hAnsi="Times New Roman"/>
          <w:sz w:val="24"/>
          <w:szCs w:val="24"/>
        </w:rPr>
        <w:t xml:space="preserve">2.1. Общая сумма Договора </w:t>
      </w:r>
      <w:r w:rsidRPr="00CF5219">
        <w:rPr>
          <w:rFonts w:ascii="Times New Roman" w:hAnsi="Times New Roman"/>
          <w:sz w:val="24"/>
          <w:szCs w:val="24"/>
        </w:rPr>
        <w:t xml:space="preserve">является твердой, договорной и составляет </w:t>
      </w:r>
      <w:r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рублей </w:t>
      </w:r>
      <w:r w:rsidRPr="003F4C0E">
        <w:rPr>
          <w:rFonts w:ascii="Times New Roman" w:hAnsi="Times New Roman"/>
          <w:sz w:val="24"/>
          <w:szCs w:val="24"/>
        </w:rPr>
        <w:t>00</w:t>
      </w:r>
      <w:r w:rsidRPr="003F4732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копеек,</w:t>
      </w:r>
      <w:r w:rsidRPr="002D02C3">
        <w:rPr>
          <w:rFonts w:ascii="Times New Roman" w:hAnsi="Times New Roman"/>
          <w:sz w:val="24"/>
          <w:szCs w:val="24"/>
        </w:rPr>
        <w:t xml:space="preserve"> </w:t>
      </w:r>
      <w:r w:rsidRPr="003F4C0E">
        <w:rPr>
          <w:rFonts w:ascii="Times New Roman" w:hAnsi="Times New Roman"/>
          <w:sz w:val="24"/>
          <w:szCs w:val="24"/>
        </w:rPr>
        <w:t>в том числе НДС 18%,</w:t>
      </w:r>
      <w:r w:rsidRPr="002D02C3">
        <w:rPr>
          <w:rFonts w:ascii="Times New Roman" w:hAnsi="Times New Roman"/>
          <w:sz w:val="24"/>
          <w:szCs w:val="24"/>
        </w:rPr>
        <w:t xml:space="preserve"> согласно расчета договорной цены, являющегося неотъемлемой частью Договора (Приложение №</w:t>
      </w:r>
      <w:r>
        <w:rPr>
          <w:rFonts w:ascii="Times New Roman" w:hAnsi="Times New Roman"/>
          <w:sz w:val="24"/>
          <w:szCs w:val="24"/>
        </w:rPr>
        <w:t>2)</w:t>
      </w:r>
      <w:r w:rsidRPr="00CB2DD5">
        <w:rPr>
          <w:rFonts w:ascii="Times New Roman" w:hAnsi="Times New Roman"/>
          <w:color w:val="FF0000"/>
          <w:sz w:val="24"/>
          <w:szCs w:val="24"/>
        </w:rPr>
        <w:t xml:space="preserve">. </w:t>
      </w:r>
    </w:p>
    <w:p w:rsidR="0078183A" w:rsidRPr="00CF5219" w:rsidRDefault="0078183A" w:rsidP="0078183A">
      <w:pPr>
        <w:pStyle w:val="12"/>
        <w:tabs>
          <w:tab w:val="left" w:pos="0"/>
        </w:tabs>
        <w:ind w:firstLine="567"/>
        <w:jc w:val="both"/>
        <w:rPr>
          <w:rFonts w:eastAsia="Times New Roman"/>
          <w:szCs w:val="24"/>
        </w:rPr>
      </w:pPr>
      <w:r w:rsidRPr="00CF5219">
        <w:rPr>
          <w:rFonts w:eastAsia="Times New Roman"/>
          <w:szCs w:val="24"/>
        </w:rPr>
        <w:t>Указанная сумма включает в себя все расходы, связанные с исполнением Подрядчиком принятых на себя обязательств по Договору, в том числе стоимость</w:t>
      </w:r>
      <w:r>
        <w:rPr>
          <w:rFonts w:eastAsia="Times New Roman"/>
          <w:szCs w:val="24"/>
        </w:rPr>
        <w:t xml:space="preserve"> </w:t>
      </w:r>
      <w:r w:rsidRPr="00CF5219">
        <w:rPr>
          <w:rFonts w:eastAsia="Times New Roman"/>
          <w:szCs w:val="24"/>
        </w:rPr>
        <w:t>материалов, оборудования механизмов, временных сооружений, их перевозки, проезда</w:t>
      </w:r>
      <w:r>
        <w:rPr>
          <w:rFonts w:eastAsia="Times New Roman"/>
          <w:szCs w:val="24"/>
        </w:rPr>
        <w:t xml:space="preserve">, проживания </w:t>
      </w:r>
      <w:r w:rsidRPr="00CF5219">
        <w:rPr>
          <w:rFonts w:eastAsia="Times New Roman"/>
          <w:szCs w:val="24"/>
        </w:rPr>
        <w:t xml:space="preserve">и т.д. </w:t>
      </w:r>
    </w:p>
    <w:p w:rsidR="00E12BB9" w:rsidRPr="00E12BB9" w:rsidRDefault="00E12BB9" w:rsidP="00E12B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2.2. Расчеты по Договору производятся в следующем порядке:</w:t>
      </w:r>
    </w:p>
    <w:p w:rsidR="00E12BB9" w:rsidRPr="0046482C" w:rsidRDefault="00E12BB9" w:rsidP="00E12BB9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66"/>
        </w:rPr>
      </w:pPr>
      <w:r w:rsidRPr="00E12BB9">
        <w:rPr>
          <w:rFonts w:ascii="Times New Roman" w:hAnsi="Times New Roman"/>
          <w:sz w:val="24"/>
          <w:szCs w:val="24"/>
        </w:rPr>
        <w:t xml:space="preserve">2.2.1. До начала работ </w:t>
      </w:r>
      <w:r w:rsidRPr="00E12BB9">
        <w:rPr>
          <w:rFonts w:ascii="Times New Roman" w:hAnsi="Times New Roman"/>
          <w:bCs/>
          <w:sz w:val="24"/>
          <w:szCs w:val="24"/>
        </w:rPr>
        <w:t>Заказчик</w:t>
      </w:r>
      <w:r w:rsidRPr="00E12BB9">
        <w:rPr>
          <w:rFonts w:ascii="Times New Roman" w:hAnsi="Times New Roman"/>
          <w:sz w:val="24"/>
          <w:szCs w:val="24"/>
        </w:rPr>
        <w:t xml:space="preserve"> перечисляет </w:t>
      </w:r>
      <w:r w:rsidRPr="0046482C">
        <w:rPr>
          <w:rFonts w:ascii="Times New Roman" w:hAnsi="Times New Roman"/>
          <w:bCs/>
          <w:sz w:val="24"/>
          <w:szCs w:val="24"/>
        </w:rPr>
        <w:t>Подрядчику</w:t>
      </w:r>
      <w:r w:rsidRPr="0046482C">
        <w:rPr>
          <w:rFonts w:ascii="Times New Roman" w:hAnsi="Times New Roman"/>
          <w:sz w:val="24"/>
          <w:szCs w:val="24"/>
        </w:rPr>
        <w:t xml:space="preserve"> аванс в размере </w:t>
      </w:r>
      <w:r w:rsidRPr="007C28A6">
        <w:rPr>
          <w:rFonts w:ascii="Times New Roman" w:hAnsi="Times New Roman"/>
          <w:sz w:val="24"/>
          <w:szCs w:val="24"/>
        </w:rPr>
        <w:t xml:space="preserve">10 % </w:t>
      </w:r>
      <w:r w:rsidRPr="0046482C">
        <w:rPr>
          <w:rFonts w:ascii="Times New Roman" w:hAnsi="Times New Roman"/>
          <w:sz w:val="24"/>
          <w:szCs w:val="24"/>
        </w:rPr>
        <w:t>от суммы Договора в сумме _______________ (______________) рублей ___ копеек, в том числе НДС 18%. Датой совершения платежа считается дата списания денежных средств со счета Заказчика.</w:t>
      </w:r>
    </w:p>
    <w:p w:rsidR="00AA4DCD" w:rsidRPr="0046482C" w:rsidRDefault="00E12BB9" w:rsidP="008B49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82C">
        <w:rPr>
          <w:rFonts w:ascii="Times New Roman" w:hAnsi="Times New Roman"/>
          <w:sz w:val="24"/>
          <w:szCs w:val="24"/>
        </w:rPr>
        <w:t xml:space="preserve">2.2.2 Промежуточные расчеты за выполненные работы осуществляются Заказчиком в течение 20 (двадцати) банковских дней после предоставления Подрядчиком Заказчику подписанных обеими Сторонами оригиналов актов о приемке выполненных работ (форма КС-2), оригиналов справок о стоимости выполненных работ и затрат (форма КС-3), оригинала счёта-фактуры, предоставляемых Подрядчиком не позднее 20-го числа календарного месяца, </w:t>
      </w:r>
      <w:r w:rsidRPr="007C28A6">
        <w:rPr>
          <w:rFonts w:ascii="Times New Roman" w:hAnsi="Times New Roman"/>
          <w:sz w:val="24"/>
          <w:szCs w:val="24"/>
        </w:rPr>
        <w:t>в размере 70%</w:t>
      </w:r>
      <w:r w:rsidRPr="0046482C">
        <w:rPr>
          <w:rFonts w:ascii="Times New Roman" w:hAnsi="Times New Roman"/>
          <w:sz w:val="24"/>
          <w:szCs w:val="24"/>
        </w:rPr>
        <w:t xml:space="preserve"> от суммы соответствующего акта выполненных работ, путем перечисления денежных средст</w:t>
      </w:r>
      <w:r w:rsidR="00ED5092">
        <w:rPr>
          <w:rFonts w:ascii="Times New Roman" w:hAnsi="Times New Roman"/>
          <w:sz w:val="24"/>
          <w:szCs w:val="24"/>
        </w:rPr>
        <w:t xml:space="preserve">в на расчетный счет Подрядчика. </w:t>
      </w:r>
      <w:r w:rsidR="00ED5092" w:rsidRPr="00013A2B">
        <w:rPr>
          <w:rFonts w:ascii="Times New Roman" w:hAnsi="Times New Roman"/>
          <w:sz w:val="24"/>
          <w:szCs w:val="24"/>
        </w:rPr>
        <w:t xml:space="preserve">Для проведения промежуточных расчетов подрядчик предъявляет только полностью выполненные виды работ, указанные в </w:t>
      </w:r>
      <w:r w:rsidR="00ED5092" w:rsidRPr="00512647">
        <w:rPr>
          <w:rFonts w:ascii="Times New Roman" w:hAnsi="Times New Roman"/>
          <w:sz w:val="24"/>
          <w:szCs w:val="24"/>
        </w:rPr>
        <w:t>Приложении №</w:t>
      </w:r>
      <w:r w:rsidR="000D3FF5" w:rsidRPr="00512647">
        <w:rPr>
          <w:rFonts w:ascii="Times New Roman" w:hAnsi="Times New Roman"/>
          <w:sz w:val="24"/>
          <w:szCs w:val="24"/>
        </w:rPr>
        <w:t>2</w:t>
      </w:r>
      <w:r w:rsidR="00ED5092">
        <w:rPr>
          <w:rFonts w:ascii="Times New Roman" w:hAnsi="Times New Roman"/>
          <w:sz w:val="24"/>
          <w:szCs w:val="24"/>
        </w:rPr>
        <w:t xml:space="preserve">. </w:t>
      </w:r>
      <w:r w:rsidRPr="0046482C">
        <w:rPr>
          <w:rFonts w:ascii="Times New Roman" w:hAnsi="Times New Roman"/>
          <w:sz w:val="24"/>
          <w:szCs w:val="24"/>
        </w:rPr>
        <w:t>Общая сумма промежуточных оплат, с учетом авансового платежа, не может превышать 80% суммы Договора. При предоставлении подписанных форм КС-2, КС-3 и счет-фактуры после 20-го числа текущего месяца, оплата переносится на календарный месяц</w:t>
      </w:r>
      <w:r w:rsidRPr="0046482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B4949" w:rsidRDefault="00E12BB9" w:rsidP="008B49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ab/>
        <w:t xml:space="preserve">2.2.3 Окончательный расчет в пределах </w:t>
      </w:r>
      <w:r w:rsidRPr="007C28A6">
        <w:rPr>
          <w:rFonts w:ascii="Times New Roman" w:hAnsi="Times New Roman"/>
          <w:sz w:val="24"/>
          <w:szCs w:val="24"/>
        </w:rPr>
        <w:t>20%</w:t>
      </w:r>
      <w:r w:rsidRPr="0046482C">
        <w:rPr>
          <w:rFonts w:ascii="Times New Roman" w:hAnsi="Times New Roman"/>
          <w:sz w:val="24"/>
          <w:szCs w:val="24"/>
        </w:rPr>
        <w:t xml:space="preserve"> от стоимости договора за полностью выполненные работы по настоящему договору производится Заказчиком в течение 10 (десяти) банковских дней после приемки выполненных работ, указанных в п.1.1 настоящего договора, в полном объеме, и предоставления Подрядчиком подписанных обеими Сторонами актов о приемке выполненных работ (форма КС-2), справок о стоимости выполненных работ и затрат (форма КС-3), оригинала счёта-фактуры</w:t>
      </w:r>
      <w:r w:rsidRPr="00E12BB9">
        <w:rPr>
          <w:rFonts w:ascii="Times New Roman" w:hAnsi="Times New Roman"/>
          <w:sz w:val="24"/>
          <w:szCs w:val="24"/>
        </w:rPr>
        <w:t>, журнала КС-6 и исполнительной документации.</w:t>
      </w:r>
      <w:r w:rsidR="008B4949" w:rsidRPr="008B4949">
        <w:rPr>
          <w:rFonts w:ascii="Times New Roman" w:hAnsi="Times New Roman"/>
          <w:sz w:val="24"/>
          <w:szCs w:val="24"/>
        </w:rPr>
        <w:t xml:space="preserve"> </w:t>
      </w:r>
      <w:r w:rsidR="008B4949">
        <w:rPr>
          <w:rFonts w:ascii="Times New Roman" w:hAnsi="Times New Roman"/>
          <w:sz w:val="24"/>
          <w:szCs w:val="24"/>
        </w:rPr>
        <w:t xml:space="preserve">Сумма платежа уменьшается Заказчиком на стоимость переданной Генеральному подрядчику электроэнергии, необходимой для выполнения работ по Договору, на основании подписанных обеими Сторонами актов о </w:t>
      </w:r>
      <w:r w:rsidR="008B4949">
        <w:rPr>
          <w:rFonts w:ascii="Times New Roman" w:hAnsi="Times New Roman"/>
          <w:sz w:val="24"/>
          <w:szCs w:val="24"/>
        </w:rPr>
        <w:lastRenderedPageBreak/>
        <w:t xml:space="preserve">количестве потребленной электроэнергии, составляемых ежемесячно в соответствии с показаниями прибора учета электроэнергии и действующих тарифов, а также услуг и материалов, в случае, если это будет иметь место. </w:t>
      </w:r>
      <w:r w:rsidR="004E3721" w:rsidRPr="0046482C">
        <w:rPr>
          <w:rFonts w:ascii="Times New Roman" w:hAnsi="Times New Roman"/>
          <w:sz w:val="24"/>
          <w:szCs w:val="24"/>
        </w:rPr>
        <w:t>При предоставлении подписанных форм КС-2, КС-3 и счет-фактуры после 20-го числа текущего месяца, оплата переносится на календарный месяц</w:t>
      </w:r>
      <w:r w:rsidR="004E3721" w:rsidRPr="0046482C">
        <w:rPr>
          <w:rFonts w:ascii="Times New Roman" w:hAnsi="Times New Roman"/>
          <w:sz w:val="24"/>
          <w:szCs w:val="24"/>
          <w:lang w:eastAsia="ru-RU"/>
        </w:rPr>
        <w:t>.</w:t>
      </w:r>
    </w:p>
    <w:p w:rsidR="00E12BB9" w:rsidRPr="00E12BB9" w:rsidRDefault="00E12BB9" w:rsidP="00E12BB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ab/>
        <w:t>2.3 Приемка работ осуществляется после  выполнения указанных в настоящем Договоре</w:t>
      </w:r>
      <w:r w:rsidR="00CD0914" w:rsidRPr="00CD0914">
        <w:rPr>
          <w:rFonts w:ascii="Times New Roman" w:hAnsi="Times New Roman"/>
          <w:sz w:val="24"/>
          <w:szCs w:val="24"/>
        </w:rPr>
        <w:t xml:space="preserve"> </w:t>
      </w:r>
      <w:r w:rsidR="00CD0914" w:rsidRPr="00E12BB9">
        <w:rPr>
          <w:rFonts w:ascii="Times New Roman" w:hAnsi="Times New Roman"/>
          <w:sz w:val="24"/>
          <w:szCs w:val="24"/>
        </w:rPr>
        <w:t>работ</w:t>
      </w:r>
      <w:r w:rsidRPr="00E12BB9">
        <w:rPr>
          <w:rFonts w:ascii="Times New Roman" w:hAnsi="Times New Roman"/>
          <w:sz w:val="24"/>
          <w:szCs w:val="24"/>
        </w:rPr>
        <w:t>, в полном объеме.</w:t>
      </w:r>
    </w:p>
    <w:p w:rsidR="00E12BB9" w:rsidRPr="00E12BB9" w:rsidRDefault="00E12BB9" w:rsidP="00E12BB9">
      <w:pPr>
        <w:tabs>
          <w:tab w:val="left" w:pos="567"/>
        </w:tabs>
        <w:spacing w:after="0" w:line="240" w:lineRule="auto"/>
        <w:jc w:val="both"/>
      </w:pPr>
      <w:r w:rsidRPr="00E12BB9">
        <w:rPr>
          <w:rFonts w:ascii="Times New Roman" w:hAnsi="Times New Roman"/>
          <w:sz w:val="24"/>
          <w:szCs w:val="24"/>
        </w:rPr>
        <w:tab/>
        <w:t>2.4 В случае если при приемке выполненных работ будут выявлены какие-либо недостатки в выполненной работе, расчет</w:t>
      </w:r>
      <w:r w:rsidRPr="00E12BB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2BB9">
        <w:rPr>
          <w:rFonts w:ascii="Times New Roman" w:hAnsi="Times New Roman"/>
          <w:sz w:val="24"/>
          <w:szCs w:val="24"/>
        </w:rPr>
        <w:t>будет производиться после устранения Подрядчиком указанных замечаний.</w:t>
      </w:r>
    </w:p>
    <w:p w:rsidR="00E12BB9" w:rsidRPr="00E12BB9" w:rsidRDefault="00E12BB9" w:rsidP="00E12B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2.5 Расчет производится в безналичной форме путем перечисления денежных средств на расчетный счет </w:t>
      </w:r>
      <w:r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Подрядчика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E12BB9" w:rsidRPr="00E12BB9" w:rsidRDefault="00E12BB9" w:rsidP="00E12BB9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2.6 Оригинал счет-фактуры должен быть подписан Руководителем Подрядчика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счет-фактуры иными лицами, образцы их подписей, а также полномочия по подписанию счет-фактуры, должны быть подтверждены доверенностью. Если счет-фактура подписывается уполномоченным лицом и в реквизитах "Руководитель организации" и "Главный бухгалтер" уже стоят фамилии и инициалы руководителя и главного бухгалтера организации, то уполномоченное лицо вправе дополнительно под данными реквизитами указать следующие сведения: "За руководителя организации" и "За главного бухгалтера" соответственно, поставить свою подпись и указать свои фамилию и инициалы. В случае представления счет-фактуры с нарушением данного условия, счет-фактура считается не представленной.</w:t>
      </w:r>
    </w:p>
    <w:p w:rsidR="00E12BB9" w:rsidRPr="00E12BB9" w:rsidRDefault="00E12BB9" w:rsidP="00E12BB9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2.7 Подрядчик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Подрядчиком.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E12BB9" w:rsidRPr="00E12BB9" w:rsidRDefault="00E12BB9" w:rsidP="00E12BB9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2BB9" w:rsidRPr="0078183A" w:rsidRDefault="00E12BB9" w:rsidP="0078183A">
      <w:pPr>
        <w:pStyle w:val="ab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183A">
        <w:rPr>
          <w:rFonts w:ascii="Times New Roman" w:hAnsi="Times New Roman"/>
          <w:b/>
          <w:sz w:val="24"/>
          <w:szCs w:val="24"/>
        </w:rPr>
        <w:t>ОБЯЗАТЕЛЬСТВА СТОРОН ПО ДОГОВОРУ</w:t>
      </w:r>
    </w:p>
    <w:p w:rsidR="00E12BB9" w:rsidRPr="00E12BB9" w:rsidRDefault="00E12BB9" w:rsidP="005F03C5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3.1. Подрядчик обязуется: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</w:t>
      </w:r>
      <w:r w:rsidRPr="004648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течении 3 (трёх) банковских дней после поступления денежных средств на расчётный счёт предоставить Заказчику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оригинал счёта-фактуры на выплаченный аванс;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назначить лицо</w:t>
      </w:r>
      <w:r w:rsidR="00781C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ответственное за выполнение работ, о чем известить Заказчика  путем направления письма</w:t>
      </w:r>
      <w:r w:rsidR="00781C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подписанного руководителем Подрядчика с указанием должности, ФИО ответственного лица и приложением оригинала доверенности с подтверждением его полномочий;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выполнить все работы в полном объёме и сроки, предусмотренные договором;</w:t>
      </w:r>
    </w:p>
    <w:p w:rsidR="00E12BB9" w:rsidRPr="005F03C5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обеспечить надлежащее качество работ, согласно требованиям ГОСТ и СНиП;</w:t>
      </w:r>
    </w:p>
    <w:p w:rsidR="00E12BB9" w:rsidRPr="005F03C5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гарантировать качество строительных материалов, оборудования и комплектующих изделий, конструкций и систем, применяемых им для производства работ, их соответствие стандартам, техническим условиям, наличие соответствующих сертификатов, технических паспортов или других документов, удостоверяющих их качество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работы вести в соответствии с действующими нормами: противопожарными, охраны труда, техники безопасности и охраны окружающей среды. Ответственность за ненадлежащее исполнение этих правил лежит на Подрядчике;</w:t>
      </w:r>
    </w:p>
    <w:p w:rsidR="00E12BB9" w:rsidRPr="009A32C5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A32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согласовать с органами государственного надзора порядок ведения работ на объекте и обеспечить соблюдение его на строительной площадке, своевременно устранять </w:t>
      </w:r>
      <w:r w:rsidRPr="009A32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замечания технического надзора Заказчика, авторского надзора, федеральных и городских контролирующих служб, предъявить объект приемочной комиссии в полной строительной готовности с комплектом исполнительной технической документации.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своевременно устранять недостатки и дефекты, допущенные по вине Подрядчика. </w:t>
      </w:r>
    </w:p>
    <w:p w:rsidR="00223287" w:rsidRPr="0078183A" w:rsidRDefault="00223287" w:rsidP="00223287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818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связи с осуществлением ООО «Руссоль» эксплуатации опасных производственных объектов, ознакомиться с требованиями пропускного и внутриобъектового режимов Заказчика, предъявляемыми к подрядным организациям на территории предприятия во время проведения работ и обеспечить их соблюдение своими работниками; 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обеспечить соблюдение своими работниками пропускного и внутри объектного режима, требований предъявляемых к подрядным организациям на территории предприятия во время проведения работ; 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пятидневный срок после сдачи работ вывести технику и материалы, убрать строительный мусор, сдать строительную площадку; 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после выполнения всех работ передать Заказчику исполнительную документацию;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случае отказа Подрядчика от выполнения работ вернуть Заказчику выплаченный аванс. </w:t>
      </w:r>
    </w:p>
    <w:p w:rsidR="00E12BB9" w:rsidRPr="00E12BB9" w:rsidRDefault="00E12BB9" w:rsidP="00E12BB9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3.2. Заказчик обязуется: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назначить лицо, ответственное за ведение технического надзора;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проверять ход работ и качество их выполнения. В случае обнаружения нарушений технических норм Заказчик вправе потребовать их устранения; </w:t>
      </w:r>
    </w:p>
    <w:p w:rsidR="00E12BB9" w:rsidRPr="00E05C3B" w:rsidRDefault="00E05C3B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43525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предоставить точку подключения к электросетям на строительной площадке и обеспечить подачу электроэнергии до распределительного устройства Подрядчика, оборудованного узлом учета электрической энергии, установленного на строительной площадке</w:t>
      </w:r>
      <w:r w:rsidR="00E12BB9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произвести окончательный расчет по выполненным работам;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обеспечить беспрепятственный доступ персонала и транспорта Подрядчика на стройплощадку для проведения работ в соответствии с условиями настоящего Договора.</w:t>
      </w:r>
    </w:p>
    <w:p w:rsidR="00E12BB9" w:rsidRPr="00E12BB9" w:rsidRDefault="00E12BB9" w:rsidP="00E12BB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Pr="00934D22" w:rsidRDefault="00E12BB9" w:rsidP="00934D22">
      <w:pPr>
        <w:pStyle w:val="ab"/>
        <w:numPr>
          <w:ilvl w:val="0"/>
          <w:numId w:val="9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34D22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4.1. Подрядчик при готовности выполненных работ к приемке обязан письменно уведомить об этом Заказчика. В указанном уведомлении должен быть указан представитель Подрядчика, уполномоченный на участие в приемке работ и подписания соответствующих документов (актов о приемке работ, актов о выявленных недостатках и т.п.).  Уведомление подписывается первым лицом Подрядчика. Дополнительного подтверждения полномочий (доверенностей и т.п.) не требуется.</w:t>
      </w:r>
    </w:p>
    <w:p w:rsidR="00E12BB9" w:rsidRPr="0046482C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4.2. Приемка работ должна быть </w:t>
      </w:r>
      <w:r w:rsidRPr="0046482C">
        <w:rPr>
          <w:rFonts w:ascii="Times New Roman" w:hAnsi="Times New Roman"/>
          <w:sz w:val="24"/>
          <w:szCs w:val="24"/>
        </w:rPr>
        <w:t>осуществлена не позднее 5 (пяти) рабочих дней с момента получения письменного уведомления о готовности работ к приемке.</w:t>
      </w:r>
    </w:p>
    <w:p w:rsidR="00E12BB9" w:rsidRPr="0046482C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 xml:space="preserve">4.3. Результат приемки работ оформляется актом с участием уполномоченного лица Подрядчика указанного в письменном уведомлении и представителей Заказчика. </w:t>
      </w:r>
    </w:p>
    <w:p w:rsidR="00E12BB9" w:rsidRPr="0046482C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4.4. В случае если при приемке работ будут выявлены недостатки, работа считается не принятой до момента устранения всех недостатков. Подрядчик обязан устранить выявленные недостатки своими силами и за свой счет.</w:t>
      </w:r>
    </w:p>
    <w:p w:rsidR="00E12BB9" w:rsidRPr="00E12BB9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4.5. В течение 15 (пятнадцати) рабочих дней со дня подписания акта сдачи-приемки работ представителями сторон он передается на утверждение</w:t>
      </w:r>
      <w:r w:rsidRPr="00E12BB9">
        <w:rPr>
          <w:rFonts w:ascii="Times New Roman" w:hAnsi="Times New Roman"/>
          <w:sz w:val="24"/>
          <w:szCs w:val="24"/>
        </w:rPr>
        <w:t xml:space="preserve"> руководителю Заказчика. </w:t>
      </w:r>
    </w:p>
    <w:p w:rsidR="00E12BB9" w:rsidRPr="00E12BB9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Заказчик обязан рассмотреть, утвердить указанный Акт или направить Подрядчику мотивированный отказ от приемки работ.</w:t>
      </w:r>
    </w:p>
    <w:p w:rsidR="00E12BB9" w:rsidRPr="00512647" w:rsidRDefault="00E12BB9" w:rsidP="00F931AF">
      <w:pPr>
        <w:pStyle w:val="ab"/>
        <w:numPr>
          <w:ilvl w:val="1"/>
          <w:numId w:val="9"/>
        </w:numPr>
        <w:tabs>
          <w:tab w:val="left" w:pos="1202"/>
          <w:tab w:val="left" w:pos="137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12647">
        <w:rPr>
          <w:rFonts w:ascii="Times New Roman" w:hAnsi="Times New Roman"/>
          <w:sz w:val="24"/>
          <w:szCs w:val="24"/>
        </w:rPr>
        <w:t>Результат работ считается принятым</w:t>
      </w:r>
      <w:r w:rsidR="00FB3868">
        <w:rPr>
          <w:rFonts w:ascii="Times New Roman" w:hAnsi="Times New Roman"/>
          <w:sz w:val="24"/>
          <w:szCs w:val="24"/>
        </w:rPr>
        <w:t xml:space="preserve">, </w:t>
      </w:r>
      <w:r w:rsidRPr="00512647">
        <w:rPr>
          <w:rFonts w:ascii="Times New Roman" w:hAnsi="Times New Roman"/>
          <w:sz w:val="24"/>
          <w:szCs w:val="24"/>
        </w:rPr>
        <w:t>с момента утверждения акта о сдаче-приемке выполненных работ</w:t>
      </w:r>
      <w:r w:rsidR="00FB3868" w:rsidRPr="00FB3868">
        <w:rPr>
          <w:rFonts w:ascii="Times New Roman" w:hAnsi="Times New Roman"/>
          <w:sz w:val="24"/>
          <w:szCs w:val="24"/>
        </w:rPr>
        <w:t xml:space="preserve"> </w:t>
      </w:r>
      <w:r w:rsidR="00FB3868">
        <w:rPr>
          <w:rFonts w:ascii="Times New Roman" w:hAnsi="Times New Roman"/>
          <w:sz w:val="24"/>
          <w:szCs w:val="24"/>
        </w:rPr>
        <w:t>без замечаний,</w:t>
      </w:r>
      <w:r w:rsidRPr="00512647">
        <w:rPr>
          <w:rFonts w:ascii="Times New Roman" w:hAnsi="Times New Roman"/>
          <w:sz w:val="24"/>
          <w:szCs w:val="24"/>
        </w:rPr>
        <w:t xml:space="preserve"> руководителем Заказчика.</w:t>
      </w:r>
    </w:p>
    <w:p w:rsidR="00512647" w:rsidRDefault="00512647" w:rsidP="00512647">
      <w:pPr>
        <w:pStyle w:val="ab"/>
        <w:tabs>
          <w:tab w:val="left" w:pos="1202"/>
          <w:tab w:val="left" w:pos="1379"/>
        </w:tabs>
        <w:spacing w:after="0" w:line="240" w:lineRule="auto"/>
        <w:ind w:left="1062"/>
        <w:jc w:val="both"/>
        <w:rPr>
          <w:rFonts w:ascii="Times New Roman" w:hAnsi="Times New Roman"/>
          <w:sz w:val="24"/>
          <w:szCs w:val="24"/>
        </w:rPr>
      </w:pPr>
    </w:p>
    <w:p w:rsidR="00512647" w:rsidRPr="00512647" w:rsidRDefault="00512647" w:rsidP="00512647">
      <w:pPr>
        <w:pStyle w:val="ab"/>
        <w:tabs>
          <w:tab w:val="left" w:pos="1202"/>
          <w:tab w:val="left" w:pos="1379"/>
        </w:tabs>
        <w:spacing w:after="0" w:line="240" w:lineRule="auto"/>
        <w:ind w:left="1062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934D22">
      <w:pPr>
        <w:numPr>
          <w:ilvl w:val="0"/>
          <w:numId w:val="9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lastRenderedPageBreak/>
        <w:t>ГАРАНТИЙНЫЕ ОБЯЗАТЕЛЬСТВА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5.1. Подрядчик предоставляет гарантию на выполненную работу, материалы и оборудование в течение</w:t>
      </w:r>
      <w:r w:rsidRPr="00E05C3B">
        <w:rPr>
          <w:rFonts w:ascii="Times New Roman" w:hAnsi="Times New Roman"/>
          <w:b/>
          <w:sz w:val="24"/>
          <w:szCs w:val="24"/>
        </w:rPr>
        <w:t xml:space="preserve"> </w:t>
      </w:r>
      <w:r w:rsidRPr="007C28A6">
        <w:rPr>
          <w:rFonts w:ascii="Times New Roman" w:hAnsi="Times New Roman"/>
          <w:sz w:val="24"/>
          <w:szCs w:val="24"/>
        </w:rPr>
        <w:t>12 месяцев</w:t>
      </w:r>
      <w:r w:rsidRPr="00E05C3B">
        <w:rPr>
          <w:rFonts w:ascii="Times New Roman" w:hAnsi="Times New Roman"/>
          <w:b/>
          <w:sz w:val="24"/>
          <w:szCs w:val="24"/>
        </w:rPr>
        <w:t xml:space="preserve"> </w:t>
      </w:r>
      <w:r w:rsidRPr="00E12BB9">
        <w:rPr>
          <w:rFonts w:ascii="Times New Roman" w:hAnsi="Times New Roman"/>
          <w:sz w:val="24"/>
          <w:szCs w:val="24"/>
        </w:rPr>
        <w:t>после подписания акта сдачи-приемки.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5.2. Устранение недостатков (неисправности) в период срока гарантии производится Подрядчиком за свой счет на месте у Заказчика в течение 15 календарных дней с момента уведомления о неисправности.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В случае если недостатки (неисправности) не будут устранены Подрядчиком в установленный срок, Заказчик вправе устранить их самостоятельно или с привлечением третьих лиц, при этом Подрядчик обязан возместить расходы Заказчика на устранение недостатков  (ст. 397 ГК РФ).</w:t>
      </w:r>
    </w:p>
    <w:p w:rsidR="005F03C5" w:rsidRDefault="005F03C5" w:rsidP="005F03C5">
      <w:pPr>
        <w:suppressAutoHyphens/>
        <w:spacing w:after="0" w:line="276" w:lineRule="auto"/>
        <w:ind w:left="927"/>
        <w:rPr>
          <w:rFonts w:ascii="Times New Roman" w:hAnsi="Times New Roman"/>
          <w:b/>
          <w:sz w:val="24"/>
          <w:szCs w:val="24"/>
        </w:rPr>
      </w:pPr>
    </w:p>
    <w:p w:rsidR="00E12BB9" w:rsidRDefault="00E12BB9" w:rsidP="00934D22">
      <w:pPr>
        <w:numPr>
          <w:ilvl w:val="0"/>
          <w:numId w:val="9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12BB9" w:rsidRPr="00E12BB9" w:rsidRDefault="00E12BB9" w:rsidP="0078183A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6.1. За нарушение сроков 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выполнения работ, предусмотренных настоящим Договором, включая сроки по гарантийным обязательствам, Заказчик вправе предъявить Подрядчику пеню в размере 0,1% от стоимости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Договора за каждый день просрочки. При этом сумма пени может быть удержана при окончательном расчете.</w:t>
      </w:r>
    </w:p>
    <w:p w:rsidR="00A417DC" w:rsidRPr="0078183A" w:rsidRDefault="00A417DC" w:rsidP="0078183A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818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6.2  В случае нарушения работниками Подрядчика пропускного и внутриобъект</w:t>
      </w:r>
      <w:r w:rsidR="007818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ов</w:t>
      </w:r>
      <w:r w:rsidRPr="007818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ого режима Заказчика, в части требований предъявляемых к подрядным организациям на территории предприятия во время проведения работ,  с Подрядчика может быть взыскан штраф. Конкретный перечень нарушений и суммы штрафных санкций по ним указаны в Приложении №3 к настоящему Договору. </w:t>
      </w:r>
    </w:p>
    <w:p w:rsidR="00A417DC" w:rsidRPr="0078183A" w:rsidRDefault="00A417DC" w:rsidP="0078183A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818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Факт нарушения и его конкретный состав фиксируется в Акте о нарушении контрольно-пропускного и внутриобъектового режимов, составляемого работниками охраны объектов Заказчика, в присутствии представителя Подрядчика. Акт составляется в двух экземплярах, один из которых направляется Подрядчику.</w:t>
      </w:r>
    </w:p>
    <w:p w:rsidR="00A417DC" w:rsidRPr="0078183A" w:rsidRDefault="00A417DC" w:rsidP="0078183A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818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вправе взыскать по каждому такому случаю штраф, сумма которого вычитается из очередного платежа</w:t>
      </w:r>
    </w:p>
    <w:p w:rsidR="00E12BB9" w:rsidRPr="00E12BB9" w:rsidRDefault="00E12BB9" w:rsidP="0078183A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</w:t>
      </w:r>
      <w:r w:rsidR="000E7C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В случае остановки производства работ Заказчиком, дата окончания работ сдвигается на количество дней простоя. Приостановка работ производиться путем направления Подрядчику письма подписанного директором Заказчика или лицом его замещающим.</w:t>
      </w:r>
    </w:p>
    <w:p w:rsidR="00E12BB9" w:rsidRPr="00E12BB9" w:rsidRDefault="00521C44" w:rsidP="0078183A">
      <w:pPr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A417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Подрядчиком обязательств, предусмотренных настоящим договором, Заказчик вправе в разумный срок поручить выполнение обязательства третьим лицам за разумную цену</w:t>
      </w:r>
      <w:r w:rsidR="00DD5F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выполнить его своими силами и потребовать от Подрядчика возмещения понесенных необходимых расходов и других убытков.</w:t>
      </w:r>
    </w:p>
    <w:p w:rsidR="00E12BB9" w:rsidRDefault="00E12BB9" w:rsidP="00934D22">
      <w:pPr>
        <w:numPr>
          <w:ilvl w:val="0"/>
          <w:numId w:val="9"/>
        </w:numPr>
        <w:tabs>
          <w:tab w:val="left" w:pos="435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ФОРС-МАЖОР</w:t>
      </w:r>
    </w:p>
    <w:p w:rsidR="00E12BB9" w:rsidRPr="00E12BB9" w:rsidRDefault="00E12BB9" w:rsidP="0078183A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7.1. 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и если эти обстоятельства непосредственно повлияли на условия выполнения настоящего Договора.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E12BB9" w:rsidRDefault="00E12BB9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7.2. 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934D22" w:rsidRDefault="00934D22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34D22" w:rsidRDefault="00934D22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F20398" w:rsidRPr="0078183A" w:rsidRDefault="00F20398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Default="00E12BB9" w:rsidP="00934D22">
      <w:pPr>
        <w:numPr>
          <w:ilvl w:val="0"/>
          <w:numId w:val="9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E12BB9" w:rsidRPr="00E12BB9" w:rsidRDefault="00E12BB9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8.1. Претензионный (досудебный) порядок урегулирования споров по настоящему Договору является обязательным.</w:t>
      </w:r>
    </w:p>
    <w:p w:rsidR="00E12BB9" w:rsidRPr="00E12BB9" w:rsidRDefault="00E12BB9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8.2. 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E12BB9" w:rsidRPr="0078183A" w:rsidRDefault="00E12BB9" w:rsidP="007818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8.3. Стороны достигли соглашения, что в случае не достижения договоренности Сторон</w:t>
      </w:r>
      <w:r w:rsidR="00DD5F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 спорные вопросы передаются на рассмотрение Арбитражного суда Оренбургской области.</w:t>
      </w:r>
    </w:p>
    <w:p w:rsidR="00E12BB9" w:rsidRDefault="00E12BB9" w:rsidP="00934D22">
      <w:pPr>
        <w:numPr>
          <w:ilvl w:val="0"/>
          <w:numId w:val="9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E12BB9" w:rsidRPr="0078183A" w:rsidRDefault="00E12BB9" w:rsidP="0078183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E12BB9">
        <w:rPr>
          <w:rFonts w:ascii="Times New Roman" w:hAnsi="Times New Roman"/>
          <w:sz w:val="24"/>
          <w:szCs w:val="24"/>
        </w:rPr>
        <w:t xml:space="preserve">9.1. </w:t>
      </w:r>
      <w:r w:rsidRPr="00E12BB9">
        <w:rPr>
          <w:rFonts w:ascii="Times New Roman" w:hAnsi="Times New Roman"/>
          <w:kern w:val="1"/>
          <w:sz w:val="24"/>
          <w:szCs w:val="24"/>
        </w:rPr>
        <w:t>Договор вступает в силу со дня его подписания обеими сторонами и заканчивает свое действие по выполнению сторонами взаимных обязательств</w:t>
      </w:r>
      <w:r w:rsidRPr="00E12BB9">
        <w:rPr>
          <w:rFonts w:ascii="Times New Roman" w:hAnsi="Times New Roman"/>
        </w:rPr>
        <w:t>.</w:t>
      </w:r>
    </w:p>
    <w:p w:rsidR="00E12BB9" w:rsidRDefault="00E12BB9" w:rsidP="00934D22">
      <w:pPr>
        <w:numPr>
          <w:ilvl w:val="0"/>
          <w:numId w:val="9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E12BB9" w:rsidRPr="00E12BB9" w:rsidRDefault="00E12BB9" w:rsidP="00E12BB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10.1. 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E12BB9" w:rsidRPr="00E12BB9" w:rsidRDefault="00E12BB9" w:rsidP="00E12BB9">
      <w:pPr>
        <w:tabs>
          <w:tab w:val="left" w:pos="9846"/>
        </w:tabs>
        <w:spacing w:after="0" w:line="240" w:lineRule="auto"/>
        <w:ind w:right="-54"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10.2. Стороны в ходе выполнения настоящего Договора обмениваются документами по электронной почте и факсимильной связи, принимают их к исполнению, но с последующим обязательным предоставлением их оригиналов.</w:t>
      </w:r>
    </w:p>
    <w:p w:rsidR="00E12BB9" w:rsidRPr="00E12BB9" w:rsidRDefault="00E12BB9" w:rsidP="00376BD1">
      <w:pPr>
        <w:tabs>
          <w:tab w:val="left" w:pos="9846"/>
        </w:tabs>
        <w:spacing w:after="0" w:line="240" w:lineRule="auto"/>
        <w:ind w:right="-54"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10.3. Подписание настоящего договора подтверждает получение Подрядчиком всей необходимой документации (проектной документации и т.п.) для выполнения работ по настоящему договору</w:t>
      </w:r>
      <w:r w:rsidRPr="00E12BB9">
        <w:t>.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4</w:t>
      </w:r>
      <w:r w:rsidRPr="00E12BB9">
        <w:rPr>
          <w:rFonts w:ascii="Times New Roman" w:hAnsi="Times New Roman"/>
          <w:sz w:val="24"/>
          <w:szCs w:val="24"/>
        </w:rPr>
        <w:t>. 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5</w:t>
      </w:r>
      <w:r w:rsidRPr="00E12BB9">
        <w:rPr>
          <w:rFonts w:ascii="Times New Roman" w:hAnsi="Times New Roman"/>
          <w:sz w:val="24"/>
          <w:szCs w:val="24"/>
        </w:rPr>
        <w:t>. Настоящий Договор составлен на русском языке в двух подлинных экземплярах, имеющих равную юридическую силу, один экземпляр Подрядчику, один экземпляр Заказчику.</w:t>
      </w:r>
    </w:p>
    <w:p w:rsidR="00E12BB9" w:rsidRPr="00E12BB9" w:rsidRDefault="00E12BB9" w:rsidP="00E12B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11. АДРЕСА И РЕКВИЗИТЫ СТОРОН</w:t>
      </w:r>
    </w:p>
    <w:p w:rsidR="00E12BB9" w:rsidRPr="00E12BB9" w:rsidRDefault="00E12BB9" w:rsidP="00E12BB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Layout w:type="fixed"/>
        <w:tblLook w:val="0000"/>
      </w:tblPr>
      <w:tblGrid>
        <w:gridCol w:w="4928"/>
        <w:gridCol w:w="4928"/>
      </w:tblGrid>
      <w:tr w:rsidR="00E12BB9" w:rsidRPr="00E12BB9" w:rsidTr="00781C69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76" w:lineRule="auto"/>
              <w:ind w:right="-5" w:firstLine="56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4928" w:type="dxa"/>
            <w:vAlign w:val="center"/>
          </w:tcPr>
          <w:p w:rsidR="00E12BB9" w:rsidRPr="0078183A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432" w:right="-5" w:hanging="432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81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E12BB9" w:rsidRPr="00E12BB9" w:rsidTr="00781C69">
        <w:tc>
          <w:tcPr>
            <w:tcW w:w="4928" w:type="dxa"/>
            <w:shd w:val="clear" w:color="auto" w:fill="auto"/>
            <w:vAlign w:val="center"/>
          </w:tcPr>
          <w:p w:rsidR="00E12BB9" w:rsidRPr="0078183A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76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bCs/>
                <w:color w:val="365F91"/>
                <w:sz w:val="24"/>
                <w:szCs w:val="24"/>
                <w:lang w:eastAsia="ar-SA"/>
              </w:rPr>
            </w:pPr>
            <w:r w:rsidRPr="00781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ООО «Руссоль»</w:t>
            </w:r>
          </w:p>
        </w:tc>
        <w:tc>
          <w:tcPr>
            <w:tcW w:w="4928" w:type="dxa"/>
            <w:vAlign w:val="center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76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12BB9" w:rsidRPr="00E12BB9" w:rsidTr="00781C69"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>: Российская Федерация, г. Оренбург, ул. Цвиллинга 61/1,</w:t>
            </w:r>
          </w:p>
          <w:p w:rsidR="00E12BB9" w:rsidRPr="00E12BB9" w:rsidRDefault="009A033C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Т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лефон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  <w:r w:rsidR="00F32FEC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+7</w:t>
            </w:r>
            <w:r w:rsidR="00F32FEC">
              <w:rPr>
                <w:rFonts w:ascii="Times New Roman" w:hAnsi="Times New Roman"/>
                <w:sz w:val="24"/>
                <w:szCs w:val="24"/>
              </w:rPr>
              <w:t>(3532) 34-23-23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, 34-23-80</w:t>
            </w:r>
          </w:p>
          <w:p w:rsidR="00E12BB9" w:rsidRPr="00E12BB9" w:rsidRDefault="00E12BB9" w:rsidP="00376BD1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ИНН/КПП  5611055980/</w:t>
            </w:r>
            <w:r w:rsidR="00376BD1">
              <w:rPr>
                <w:rFonts w:ascii="Times New Roman" w:hAnsi="Times New Roman"/>
                <w:sz w:val="24"/>
                <w:szCs w:val="24"/>
              </w:rPr>
              <w:t>997350001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Юридический адрес: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телефоны: </w:t>
            </w:r>
          </w:p>
          <w:p w:rsidR="00E12BB9" w:rsidRPr="00E12BB9" w:rsidRDefault="00E12BB9" w:rsidP="00E12BB9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  <w:t xml:space="preserve">ИНН/КПП </w:t>
            </w:r>
          </w:p>
        </w:tc>
      </w:tr>
      <w:tr w:rsidR="00E12BB9" w:rsidRPr="00E12BB9" w:rsidTr="00781C69">
        <w:trPr>
          <w:trHeight w:val="1169"/>
        </w:trPr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Почтовый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460009,  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Российская Федерация, г. Оренбург,  ул. Цвиллинга 61/1,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</w:rPr>
              <w:t>эл. почта: info@russalt.ru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Почтовый адрес</w:t>
            </w:r>
          </w:p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34" w:hanging="34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Cambria"/>
                <w:bCs/>
                <w:sz w:val="24"/>
                <w:szCs w:val="28"/>
                <w:lang w:eastAsia="ar-SA"/>
              </w:rPr>
              <w:t xml:space="preserve">эл. почта: </w:t>
            </w:r>
          </w:p>
        </w:tc>
      </w:tr>
      <w:tr w:rsidR="00E12BB9" w:rsidRPr="00E12BB9" w:rsidTr="00781C69"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Банковские реквизиты: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АКБ «ФОРШТАДТ» (АО) г. Оренбург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БИК 045 354 860  ОКПО 882 808 69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Р/сч 407 028 107 000 069 145 35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К/сч 301 018 107 000 000 008 60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Cambria"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Банковские реквизиты:</w:t>
            </w:r>
            <w:r w:rsidRPr="00E12BB9">
              <w:rPr>
                <w:rFonts w:ascii="Times New Roman" w:eastAsia="Times New Roman" w:hAnsi="Times New Roman" w:cs="Cambria"/>
                <w:sz w:val="24"/>
                <w:lang w:eastAsia="ar-SA"/>
              </w:rPr>
              <w:t xml:space="preserve"> </w:t>
            </w:r>
          </w:p>
          <w:p w:rsidR="00E12BB9" w:rsidRPr="00E12BB9" w:rsidRDefault="00E12BB9" w:rsidP="00E12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Р/сч 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К/сч </w:t>
            </w:r>
          </w:p>
        </w:tc>
      </w:tr>
      <w:tr w:rsidR="00E12BB9" w:rsidRPr="00E12BB9" w:rsidTr="00781C69">
        <w:trPr>
          <w:trHeight w:val="972"/>
        </w:trPr>
        <w:tc>
          <w:tcPr>
            <w:tcW w:w="4928" w:type="dxa"/>
            <w:shd w:val="clear" w:color="auto" w:fill="auto"/>
          </w:tcPr>
          <w:p w:rsid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34D22" w:rsidRDefault="00934D22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34D22" w:rsidRPr="00E12BB9" w:rsidRDefault="00934D22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</w:t>
            </w:r>
          </w:p>
          <w:p w:rsidR="00E12BB9" w:rsidRPr="005C5ADE" w:rsidRDefault="00E12BB9" w:rsidP="005C5ADE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ООО «Руссоль»      </w:t>
            </w:r>
            <w:r w:rsidRPr="00E12BB9">
              <w:rPr>
                <w:rFonts w:ascii="Times New Roman" w:hAnsi="Times New Roman"/>
                <w:b/>
                <w:sz w:val="24"/>
                <w:szCs w:val="24"/>
              </w:rPr>
              <w:t>_____________________ С.В. Черный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  <w:p w:rsidR="00934D22" w:rsidRDefault="00934D22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  <w:p w:rsidR="00934D22" w:rsidRDefault="00934D22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  <w:t>Директор</w:t>
            </w: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</w:t>
            </w: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  <w:t xml:space="preserve">_________________ </w:t>
            </w:r>
          </w:p>
        </w:tc>
      </w:tr>
    </w:tbl>
    <w:p w:rsidR="000D3FF5" w:rsidRPr="00E00754" w:rsidRDefault="000D3FF5" w:rsidP="000D3FF5">
      <w:pPr>
        <w:pageBreakBefore/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5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 xml:space="preserve">Приложение № 1 </w:t>
      </w:r>
      <w:r w:rsidR="005024C4">
        <w:rPr>
          <w:rFonts w:ascii="Times New Roman" w:hAnsi="Times New Roman"/>
        </w:rPr>
        <w:t xml:space="preserve">                                </w:t>
      </w:r>
      <w:r w:rsidRPr="00E00754">
        <w:rPr>
          <w:rFonts w:ascii="Times New Roman" w:hAnsi="Times New Roman"/>
        </w:rPr>
        <w:t xml:space="preserve">к Договору подряда №__________ </w:t>
      </w:r>
    </w:p>
    <w:p w:rsidR="000D3FF5" w:rsidRPr="00E00754" w:rsidRDefault="00934D22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t>от «___»_____________ 20 __</w:t>
      </w:r>
      <w:r w:rsidR="000D3FF5" w:rsidRPr="00E00754">
        <w:rPr>
          <w:rFonts w:ascii="Times New Roman" w:hAnsi="Times New Roman"/>
        </w:rPr>
        <w:t>г.</w:t>
      </w:r>
    </w:p>
    <w:p w:rsidR="000D3FF5" w:rsidRPr="00E00754" w:rsidRDefault="000D3FF5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0D3FF5" w:rsidRDefault="000D3FF5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0D3FF5" w:rsidRDefault="000D3FF5" w:rsidP="00EF14A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5B63F8" w:rsidRPr="001B28A0" w:rsidRDefault="005B63F8" w:rsidP="00EF14A8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B7DBC">
        <w:rPr>
          <w:rFonts w:ascii="Times New Roman" w:hAnsi="Times New Roman"/>
          <w:sz w:val="24"/>
          <w:szCs w:val="24"/>
          <w:lang w:eastAsia="ru-RU"/>
        </w:rPr>
        <w:t xml:space="preserve">На выполнение работ </w:t>
      </w:r>
      <w:r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Pr="00991C3A">
        <w:rPr>
          <w:rFonts w:ascii="Times New Roman" w:hAnsi="Times New Roman"/>
        </w:rPr>
        <w:t>антикоррозийной обработке металлических свай, балок и причальных кустов причалов №1 и №2,</w:t>
      </w:r>
      <w:r w:rsidR="00063814">
        <w:rPr>
          <w:rFonts w:ascii="Times New Roman" w:hAnsi="Times New Roman"/>
        </w:rPr>
        <w:t xml:space="preserve"> по адресу: Астраханская обл.,</w:t>
      </w:r>
      <w:r w:rsidRPr="00991C3A">
        <w:rPr>
          <w:rFonts w:ascii="Times New Roman" w:hAnsi="Times New Roman"/>
        </w:rPr>
        <w:t>г.Ахтубинск в затоне Владимир</w:t>
      </w:r>
      <w:r>
        <w:rPr>
          <w:rFonts w:ascii="Times New Roman" w:hAnsi="Times New Roman"/>
        </w:rPr>
        <w:t>овский на левом берегу р.Ахтуба.</w:t>
      </w:r>
      <w:r w:rsidRPr="001B28A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B63F8" w:rsidRPr="001B28A0" w:rsidRDefault="005B63F8" w:rsidP="005B63F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</w:t>
      </w:r>
      <w:r w:rsidRPr="001B28A0">
        <w:rPr>
          <w:rFonts w:ascii="Times New Roman" w:hAnsi="Times New Roman"/>
          <w:sz w:val="24"/>
          <w:szCs w:val="24"/>
          <w:lang w:eastAsia="ru-RU"/>
        </w:rPr>
        <w:t>Расчет площадей металлоконструкций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8760" w:type="dxa"/>
        <w:tblInd w:w="113" w:type="dxa"/>
        <w:tblLook w:val="04A0"/>
      </w:tblPr>
      <w:tblGrid>
        <w:gridCol w:w="752"/>
        <w:gridCol w:w="6822"/>
        <w:gridCol w:w="1372"/>
      </w:tblGrid>
      <w:tr w:rsidR="00512647" w:rsidRPr="00512647" w:rsidTr="00512647">
        <w:trPr>
          <w:trHeight w:val="8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№п/п</w:t>
            </w:r>
          </w:p>
        </w:tc>
        <w:tc>
          <w:tcPr>
            <w:tcW w:w="6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металлоконструкций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м2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Причал №1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Опоры основного причала 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Ф445мм – 42шт (30шт по 8.3м,3шт по 6м,3шт по 4м,3шт по2м, 3шт по 0.5м)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401,1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Ф541мм (3шт по 8.3м)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42,3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Балки 600*200 (6шт по 21м)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214,2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Балки 400*200 (6шт по 33м)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259,76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Пластины под каждую трубу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71,1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Перемычки между балками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32,16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Опоры в сторону лебедки передвижения судов: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Трубы ф300 (10шт по 8.3м и перемычки 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Пластины косынки и швеллера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44,1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в сторону лебедки (4.6*22.8)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104,88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Трубы по периметру площадки Ф300мм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Площадка: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1-й уровень 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2-й уровень 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1399,6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Причальные кусты: </w:t>
            </w: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 №1=№3=№4=№5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1111,7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 №2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319,6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1431,3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причалу №1: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2830,9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Причал №2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Опоры основного причала 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Ф541 - 39шт (3шт по 1.2м, 3шт по 3.5м, 3шт по 6.5м, 27шт по 8.7м)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480,42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Балки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Пластины и косынки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43,68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Площадка: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1-й уровень  1,6*3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2-й уровень  3*4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Трубы по периметру площадки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31,27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864,17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Причальные кусты: </w:t>
            </w: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 №1=№2=№3=№5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 №4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250,13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1584,13</w:t>
            </w:r>
          </w:p>
        </w:tc>
      </w:tr>
      <w:tr w:rsidR="00512647" w:rsidRPr="00512647" w:rsidTr="0051264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Причалу №2: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2448,3</w:t>
            </w:r>
          </w:p>
        </w:tc>
      </w:tr>
      <w:tr w:rsidR="00512647" w:rsidRPr="00512647" w:rsidTr="0051264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Всего: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647" w:rsidRPr="00512647" w:rsidRDefault="00512647" w:rsidP="00512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26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5279,2</w:t>
            </w:r>
          </w:p>
        </w:tc>
      </w:tr>
    </w:tbl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A8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63F8" w:rsidRPr="00424F83" w:rsidRDefault="00EF14A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5B63F8" w:rsidRPr="00424F83">
        <w:rPr>
          <w:rFonts w:ascii="Times New Roman" w:hAnsi="Times New Roman"/>
          <w:b/>
          <w:sz w:val="24"/>
          <w:szCs w:val="24"/>
        </w:rPr>
        <w:t>«ЗАКАЗЧИК»                                                                        «ПОДРЯДЧИК»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Директор 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ООО «Руссоль»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63F8" w:rsidRDefault="005B63F8" w:rsidP="005B63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________________ С.В. Черный                                          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</w:t>
      </w:r>
    </w:p>
    <w:p w:rsidR="005B63F8" w:rsidRDefault="005B63F8" w:rsidP="005B63F8"/>
    <w:p w:rsidR="000D3FF5" w:rsidRPr="00E00754" w:rsidRDefault="000D3FF5" w:rsidP="000D3FF5">
      <w:pPr>
        <w:pageBreakBefore/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5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2</w:t>
      </w:r>
      <w:r w:rsidR="005C5ADE">
        <w:rPr>
          <w:rFonts w:ascii="Times New Roman" w:hAnsi="Times New Roman"/>
        </w:rPr>
        <w:t xml:space="preserve">                   </w:t>
      </w:r>
      <w:r w:rsidR="00C14688">
        <w:rPr>
          <w:rFonts w:ascii="Times New Roman" w:hAnsi="Times New Roman"/>
        </w:rPr>
        <w:t xml:space="preserve">             </w:t>
      </w:r>
      <w:r w:rsidR="005C5ADE">
        <w:rPr>
          <w:rFonts w:ascii="Times New Roman" w:hAnsi="Times New Roman"/>
        </w:rPr>
        <w:t>к Договору подряда №_______</w:t>
      </w:r>
      <w:r w:rsidRPr="00E00754">
        <w:rPr>
          <w:rFonts w:ascii="Times New Roman" w:hAnsi="Times New Roman"/>
        </w:rPr>
        <w:t xml:space="preserve"> </w:t>
      </w:r>
    </w:p>
    <w:p w:rsidR="000D3FF5" w:rsidRPr="00E00754" w:rsidRDefault="00934D22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t>от «___»_____________ 20__</w:t>
      </w:r>
      <w:r w:rsidR="000D3FF5" w:rsidRPr="00E00754">
        <w:rPr>
          <w:rFonts w:ascii="Times New Roman" w:hAnsi="Times New Roman"/>
        </w:rPr>
        <w:t xml:space="preserve"> г.</w:t>
      </w:r>
    </w:p>
    <w:p w:rsidR="000D3FF5" w:rsidRPr="00E00754" w:rsidRDefault="000D3FF5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0D3FF5" w:rsidRDefault="000D3FF5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0D3FF5" w:rsidRDefault="000D3FF5" w:rsidP="000D3FF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 договорной цены</w:t>
      </w:r>
    </w:p>
    <w:p w:rsidR="005B63F8" w:rsidRPr="001B28A0" w:rsidRDefault="005B63F8" w:rsidP="005B63F8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425AF">
        <w:rPr>
          <w:rFonts w:ascii="Times New Roman" w:eastAsia="Calibri" w:hAnsi="Times New Roman"/>
          <w:sz w:val="24"/>
          <w:szCs w:val="24"/>
        </w:rPr>
        <w:t xml:space="preserve">на работы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Pr="00991C3A">
        <w:rPr>
          <w:rFonts w:ascii="Times New Roman" w:hAnsi="Times New Roman"/>
        </w:rPr>
        <w:t xml:space="preserve">антикоррозийной обработке металлических свай, балок и причальных кустов причалов №1 и №2, </w:t>
      </w:r>
      <w:r w:rsidR="00063814">
        <w:rPr>
          <w:rFonts w:ascii="Times New Roman" w:hAnsi="Times New Roman"/>
        </w:rPr>
        <w:t>по адресу: Астраханская обл.,</w:t>
      </w:r>
      <w:r w:rsidRPr="00991C3A">
        <w:rPr>
          <w:rFonts w:ascii="Times New Roman" w:hAnsi="Times New Roman"/>
        </w:rPr>
        <w:t xml:space="preserve"> г.Ахтубинск в затоне Владимир</w:t>
      </w:r>
      <w:r>
        <w:rPr>
          <w:rFonts w:ascii="Times New Roman" w:hAnsi="Times New Roman"/>
        </w:rPr>
        <w:t>овский на левом берегу р.Ахтуба.</w:t>
      </w:r>
      <w:r w:rsidRPr="001B28A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B63F8" w:rsidRPr="003425AF" w:rsidRDefault="005B63F8" w:rsidP="005B63F8">
      <w:pPr>
        <w:spacing w:after="0" w:line="240" w:lineRule="auto"/>
        <w:ind w:left="-90" w:firstLine="567"/>
        <w:jc w:val="center"/>
        <w:rPr>
          <w:rFonts w:ascii="Times New Roman" w:hAnsi="Times New Roman"/>
          <w:sz w:val="24"/>
          <w:szCs w:val="24"/>
        </w:rPr>
      </w:pPr>
    </w:p>
    <w:p w:rsidR="005B63F8" w:rsidRPr="00FB3C5E" w:rsidRDefault="005B63F8" w:rsidP="005B63F8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rPr>
          <w:rFonts w:ascii="Times New Roman" w:hAnsi="Times New Roman"/>
          <w:color w:val="FF0000"/>
          <w:sz w:val="28"/>
          <w:szCs w:val="28"/>
        </w:rPr>
      </w:pPr>
      <w:r w:rsidRPr="00FB3C5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B63F8" w:rsidRPr="00FB3C5E" w:rsidRDefault="005B63F8" w:rsidP="005B63F8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5B63F8" w:rsidRPr="00FB3C5E" w:rsidRDefault="005B63F8" w:rsidP="005B63F8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tbl>
      <w:tblPr>
        <w:tblW w:w="10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4340"/>
        <w:gridCol w:w="1134"/>
        <w:gridCol w:w="992"/>
        <w:gridCol w:w="1329"/>
        <w:gridCol w:w="1502"/>
      </w:tblGrid>
      <w:tr w:rsidR="005B63F8" w:rsidRPr="00FB3C5E" w:rsidTr="00BE1A29">
        <w:trPr>
          <w:trHeight w:val="593"/>
          <w:jc w:val="center"/>
        </w:trPr>
        <w:tc>
          <w:tcPr>
            <w:tcW w:w="900" w:type="dxa"/>
            <w:vAlign w:val="center"/>
          </w:tcPr>
          <w:p w:rsidR="005B63F8" w:rsidRPr="00FB3C5E" w:rsidRDefault="005B63F8" w:rsidP="00BE1A29">
            <w:pPr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0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134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900" w:type="dxa"/>
            <w:vAlign w:val="center"/>
          </w:tcPr>
          <w:p w:rsidR="005B63F8" w:rsidRPr="00FB3C5E" w:rsidRDefault="005B63F8" w:rsidP="00BE1A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B3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Очистка песком решётчатых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5279,2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900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5279,2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900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F931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Огрунтовка металлических поверхностей за один раз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5279,2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900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Грунтовка ГФ-021 серая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 791,88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900" w:type="dxa"/>
            <w:vAlign w:val="center"/>
          </w:tcPr>
          <w:p w:rsidR="005B63F8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Окраска металлических огрунтованных поверхностей:эмалью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Pr="006A67C3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5279,2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900" w:type="dxa"/>
            <w:vAlign w:val="center"/>
          </w:tcPr>
          <w:p w:rsidR="005B63F8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Эмаль ПФ-115 серая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Default="005B63F8" w:rsidP="00BE1A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F8" w:rsidRDefault="005B63F8" w:rsidP="00BE1A2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1583,76</w:t>
            </w:r>
          </w:p>
        </w:tc>
        <w:tc>
          <w:tcPr>
            <w:tcW w:w="1329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3F8" w:rsidRPr="00FB3C5E" w:rsidTr="00BE1A29">
        <w:trPr>
          <w:trHeight w:val="510"/>
          <w:jc w:val="center"/>
        </w:trPr>
        <w:tc>
          <w:tcPr>
            <w:tcW w:w="7366" w:type="dxa"/>
            <w:gridSpan w:val="4"/>
            <w:tcBorders>
              <w:left w:val="nil"/>
              <w:bottom w:val="nil"/>
            </w:tcBorders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5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02" w:type="dxa"/>
          </w:tcPr>
          <w:p w:rsidR="005B63F8" w:rsidRPr="00FB3C5E" w:rsidRDefault="005B63F8" w:rsidP="00BE1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63F8" w:rsidRPr="00FB3C5E" w:rsidRDefault="005B63F8" w:rsidP="005B63F8"/>
    <w:p w:rsidR="005B63F8" w:rsidRPr="00FB3C5E" w:rsidRDefault="005B63F8" w:rsidP="005B63F8">
      <w:pPr>
        <w:rPr>
          <w:rFonts w:ascii="Times New Roman" w:hAnsi="Times New Roman"/>
          <w:sz w:val="28"/>
          <w:szCs w:val="28"/>
        </w:rPr>
      </w:pPr>
      <w:r w:rsidRPr="00FB3C5E">
        <w:rPr>
          <w:rFonts w:ascii="Times New Roman" w:hAnsi="Times New Roman"/>
          <w:sz w:val="24"/>
          <w:szCs w:val="24"/>
        </w:rPr>
        <w:t xml:space="preserve">Всего на сумму: </w:t>
      </w:r>
      <w:r w:rsidRPr="00FB3C5E">
        <w:rPr>
          <w:rFonts w:ascii="Times New Roman" w:hAnsi="Times New Roman"/>
          <w:b/>
          <w:sz w:val="24"/>
          <w:szCs w:val="24"/>
        </w:rPr>
        <w:t>_______</w:t>
      </w:r>
      <w:r w:rsidRPr="00FB3C5E">
        <w:rPr>
          <w:rFonts w:ascii="Times New Roman" w:hAnsi="Times New Roman"/>
          <w:sz w:val="24"/>
          <w:szCs w:val="24"/>
        </w:rPr>
        <w:t xml:space="preserve"> </w:t>
      </w:r>
      <w:r w:rsidRPr="00FB3C5E">
        <w:rPr>
          <w:rFonts w:ascii="Times New Roman" w:hAnsi="Times New Roman"/>
          <w:b/>
          <w:sz w:val="24"/>
          <w:szCs w:val="24"/>
        </w:rPr>
        <w:t>(</w:t>
      </w:r>
      <w:r w:rsidRPr="00FB3C5E">
        <w:rPr>
          <w:rFonts w:ascii="Times New Roman" w:hAnsi="Times New Roman"/>
          <w:sz w:val="24"/>
          <w:szCs w:val="24"/>
        </w:rPr>
        <w:t>______________</w:t>
      </w:r>
      <w:r w:rsidRPr="00FB3C5E">
        <w:rPr>
          <w:rFonts w:ascii="Times New Roman" w:hAnsi="Times New Roman"/>
          <w:b/>
          <w:sz w:val="24"/>
          <w:szCs w:val="24"/>
        </w:rPr>
        <w:t xml:space="preserve">) </w:t>
      </w:r>
      <w:r w:rsidRPr="00FB3C5E">
        <w:rPr>
          <w:rFonts w:ascii="Times New Roman" w:hAnsi="Times New Roman"/>
          <w:sz w:val="24"/>
          <w:szCs w:val="24"/>
        </w:rPr>
        <w:t>рублей 00 копеек, в том числе НДС</w:t>
      </w:r>
      <w:r w:rsidRPr="00FB3C5E">
        <w:rPr>
          <w:rFonts w:ascii="Times New Roman" w:hAnsi="Times New Roman"/>
          <w:sz w:val="28"/>
          <w:szCs w:val="28"/>
        </w:rPr>
        <w:t xml:space="preserve"> 18%</w:t>
      </w:r>
    </w:p>
    <w:p w:rsidR="005B63F8" w:rsidRPr="00424F83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4F83">
        <w:rPr>
          <w:rFonts w:ascii="Times New Roman" w:hAnsi="Times New Roman"/>
          <w:b/>
          <w:sz w:val="24"/>
          <w:szCs w:val="24"/>
        </w:rPr>
        <w:t xml:space="preserve"> «ЗАКАЗЧИК»                                                                        «ПОДРЯДЧИК»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63F8" w:rsidRDefault="005B63F8" w:rsidP="005B63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 С.В. Черный                                          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</w:t>
      </w:r>
    </w:p>
    <w:p w:rsidR="005B63F8" w:rsidRDefault="005B63F8" w:rsidP="005B6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7DC" w:rsidRDefault="00A417DC" w:rsidP="000D3FF5">
      <w:pPr>
        <w:rPr>
          <w:rFonts w:ascii="Times New Roman" w:hAnsi="Times New Roman"/>
          <w:b/>
          <w:sz w:val="24"/>
          <w:szCs w:val="24"/>
        </w:rPr>
      </w:pPr>
    </w:p>
    <w:p w:rsidR="005B63F8" w:rsidRDefault="005B63F8" w:rsidP="000D3FF5">
      <w:pPr>
        <w:rPr>
          <w:rFonts w:ascii="Times New Roman" w:hAnsi="Times New Roman"/>
          <w:b/>
          <w:sz w:val="24"/>
          <w:szCs w:val="24"/>
        </w:rPr>
      </w:pPr>
    </w:p>
    <w:p w:rsidR="005B63F8" w:rsidRDefault="005B63F8" w:rsidP="000D3FF5">
      <w:pPr>
        <w:rPr>
          <w:rFonts w:ascii="Times New Roman" w:hAnsi="Times New Roman"/>
          <w:b/>
          <w:sz w:val="24"/>
          <w:szCs w:val="24"/>
        </w:rPr>
      </w:pPr>
    </w:p>
    <w:p w:rsidR="005B63F8" w:rsidRDefault="005B63F8" w:rsidP="000D3FF5">
      <w:pPr>
        <w:rPr>
          <w:rFonts w:ascii="Times New Roman" w:hAnsi="Times New Roman"/>
          <w:b/>
          <w:sz w:val="24"/>
          <w:szCs w:val="24"/>
        </w:rPr>
      </w:pPr>
    </w:p>
    <w:p w:rsidR="005B63F8" w:rsidRDefault="005B63F8" w:rsidP="000D3FF5">
      <w:pPr>
        <w:rPr>
          <w:rFonts w:ascii="Times New Roman" w:hAnsi="Times New Roman"/>
          <w:b/>
          <w:sz w:val="24"/>
          <w:szCs w:val="24"/>
        </w:rPr>
      </w:pPr>
    </w:p>
    <w:p w:rsidR="00512647" w:rsidRDefault="00512647" w:rsidP="000D3FF5">
      <w:pPr>
        <w:rPr>
          <w:rFonts w:ascii="Times New Roman" w:hAnsi="Times New Roman"/>
          <w:b/>
          <w:sz w:val="24"/>
          <w:szCs w:val="24"/>
        </w:rPr>
      </w:pPr>
    </w:p>
    <w:p w:rsidR="005C5ADE" w:rsidRPr="00E00754" w:rsidRDefault="005C5ADE" w:rsidP="005C5ADE">
      <w:pPr>
        <w:pageBreakBefore/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5"/>
        <w:rPr>
          <w:rFonts w:ascii="Times New Roman" w:hAnsi="Times New Roman"/>
        </w:rPr>
      </w:pPr>
      <w:bookmarkStart w:id="0" w:name="_GoBack"/>
      <w:bookmarkEnd w:id="0"/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3                                      к Договору подряда №_______</w:t>
      </w:r>
      <w:r w:rsidRPr="00E00754">
        <w:rPr>
          <w:rFonts w:ascii="Times New Roman" w:hAnsi="Times New Roman"/>
        </w:rPr>
        <w:t xml:space="preserve"> </w:t>
      </w:r>
    </w:p>
    <w:p w:rsidR="005C5ADE" w:rsidRPr="00E00754" w:rsidRDefault="005C5ADE" w:rsidP="005C5ADE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t>от «___»_____________ 20__</w:t>
      </w:r>
      <w:r w:rsidRPr="00E00754">
        <w:rPr>
          <w:rFonts w:ascii="Times New Roman" w:hAnsi="Times New Roman"/>
        </w:rPr>
        <w:t xml:space="preserve"> г.</w:t>
      </w:r>
    </w:p>
    <w:p w:rsidR="005C5ADE" w:rsidRPr="00E00754" w:rsidRDefault="005C5ADE" w:rsidP="005C5ADE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A417DC" w:rsidRDefault="00A417DC" w:rsidP="00A417DC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>
        <w:t>Ответственность подрядчика</w:t>
      </w:r>
    </w:p>
    <w:p w:rsidR="00A417DC" w:rsidRDefault="00A417DC" w:rsidP="00A417DC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>
        <w:t>за нарушения его работниками действующего в ООО «Руссоль»</w:t>
      </w:r>
    </w:p>
    <w:p w:rsidR="00A417DC" w:rsidRPr="00D5367F" w:rsidRDefault="00A417DC" w:rsidP="00A417DC">
      <w:pPr>
        <w:pStyle w:val="11"/>
        <w:tabs>
          <w:tab w:val="clear" w:pos="426"/>
          <w:tab w:val="clear" w:pos="1022"/>
        </w:tabs>
        <w:spacing w:before="0"/>
        <w:ind w:left="0" w:firstLine="567"/>
        <w:jc w:val="center"/>
      </w:pPr>
      <w:r>
        <w:t>пропускного и внутриобъектового режимов.</w:t>
      </w:r>
    </w:p>
    <w:p w:rsidR="00A417DC" w:rsidRDefault="00A417DC" w:rsidP="00A417DC">
      <w:pPr>
        <w:pStyle w:val="2"/>
        <w:numPr>
          <w:ilvl w:val="0"/>
          <w:numId w:val="0"/>
        </w:numPr>
        <w:spacing w:before="0"/>
        <w:ind w:firstLine="557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8"/>
        <w:gridCol w:w="5713"/>
        <w:gridCol w:w="3050"/>
      </w:tblGrid>
      <w:tr w:rsidR="00A417DC" w:rsidRPr="00930B09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№ п/п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Нарушение</w:t>
            </w:r>
          </w:p>
        </w:tc>
        <w:tc>
          <w:tcPr>
            <w:tcW w:w="3050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Ответственность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2.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по просроченному пропуску.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3.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4.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Провод на охраняемую территорию других лиц по своему пропуску.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5.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Использование подложных или поддельных пропусков.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6.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7.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правил ввоза-вывоза (проноса) материальных ценностей.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8.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Хищение (попытка хищения) ТМЦ, оборудования, готовой продукции.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10 000 руб. возмещение похищенного имущества.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9.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3 000 руб., возмещение стоимости поврежденного имущества и восстановительных работ.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10.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11.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12.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3 000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13.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Причинение ущерба имуществу предприятия.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 xml:space="preserve">штраф 5 000 руб., возмещение стоимости поврежденного имущества </w:t>
            </w:r>
            <w:r w:rsidRPr="00F25041">
              <w:lastRenderedPageBreak/>
              <w:t>и  восстановительных работ.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lastRenderedPageBreak/>
              <w:t>14.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правил пожарной безопасности, курение в неустановленных местах.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3 000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15.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Неподчинение установленным требованиям сотрудников Охраны при выполнении ими обязанностей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16.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(выход) и нахождение на территории и в служебных помещениях ООО «Руссоль», как в рабочее, 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10 000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17.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Пронос на территорию ООО «Руссоль»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10 000 руб.</w:t>
            </w:r>
          </w:p>
        </w:tc>
      </w:tr>
      <w:tr w:rsidR="00A417DC" w:rsidTr="00A417DC">
        <w:tc>
          <w:tcPr>
            <w:tcW w:w="798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18.</w:t>
            </w:r>
          </w:p>
        </w:tc>
        <w:tc>
          <w:tcPr>
            <w:tcW w:w="5713" w:type="dxa"/>
          </w:tcPr>
          <w:p w:rsidR="00A417DC" w:rsidRPr="00F25041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3050" w:type="dxa"/>
          </w:tcPr>
          <w:p w:rsidR="00A417DC" w:rsidRPr="00F25041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штраф 5 000 руб.</w:t>
            </w:r>
          </w:p>
        </w:tc>
      </w:tr>
      <w:tr w:rsidR="00A417DC" w:rsidRPr="004771A8" w:rsidTr="00A417DC">
        <w:tc>
          <w:tcPr>
            <w:tcW w:w="798" w:type="dxa"/>
          </w:tcPr>
          <w:p w:rsidR="00A417DC" w:rsidRPr="004771A8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>
              <w:t>19.</w:t>
            </w:r>
          </w:p>
        </w:tc>
        <w:tc>
          <w:tcPr>
            <w:tcW w:w="5713" w:type="dxa"/>
          </w:tcPr>
          <w:p w:rsidR="00A417DC" w:rsidRPr="004771A8" w:rsidRDefault="00A417DC" w:rsidP="00A41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нормативных документов </w:t>
            </w:r>
          </w:p>
          <w:p w:rsidR="00A417DC" w:rsidRPr="004771A8" w:rsidRDefault="00A417DC" w:rsidP="00A417DC">
            <w:pPr>
              <w:pStyle w:val="2"/>
              <w:numPr>
                <w:ilvl w:val="0"/>
                <w:numId w:val="0"/>
              </w:numPr>
              <w:spacing w:before="0"/>
            </w:pPr>
            <w:r w:rsidRPr="004771A8">
              <w:rPr>
                <w:szCs w:val="24"/>
              </w:rPr>
              <w:t>в области охраны труда, промышленной и экологической безопасности,  которые были  зафиксированы и оформлены сотрудниками ДПК и ОТ ООО «Руссоль», со ссылками на конкретные нарушения и конкретные пункты нормативных документов</w:t>
            </w:r>
          </w:p>
        </w:tc>
        <w:tc>
          <w:tcPr>
            <w:tcW w:w="3050" w:type="dxa"/>
          </w:tcPr>
          <w:p w:rsidR="00A417DC" w:rsidRPr="004771A8" w:rsidRDefault="00A417DC" w:rsidP="00E96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>штраф 5 000 руб.</w:t>
            </w:r>
          </w:p>
          <w:p w:rsidR="00A417DC" w:rsidRPr="004771A8" w:rsidRDefault="00A417DC" w:rsidP="00E962C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</w:p>
        </w:tc>
      </w:tr>
    </w:tbl>
    <w:p w:rsidR="00773DD4" w:rsidRDefault="00773DD4" w:rsidP="00A417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17DC" w:rsidRPr="004771A8" w:rsidRDefault="00A417DC" w:rsidP="00A417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771A8">
        <w:rPr>
          <w:rFonts w:ascii="Times New Roman" w:hAnsi="Times New Roman"/>
          <w:sz w:val="24"/>
          <w:szCs w:val="24"/>
        </w:rPr>
        <w:t>Исполнитель обеспечивает и несет ответственность  за</w:t>
      </w:r>
      <w:r>
        <w:rPr>
          <w:rFonts w:ascii="Times New Roman" w:hAnsi="Times New Roman"/>
          <w:sz w:val="24"/>
          <w:szCs w:val="24"/>
        </w:rPr>
        <w:t xml:space="preserve"> своевременное </w:t>
      </w:r>
      <w:r w:rsidRPr="004771A8">
        <w:rPr>
          <w:rFonts w:ascii="Times New Roman" w:hAnsi="Times New Roman"/>
          <w:sz w:val="24"/>
          <w:szCs w:val="24"/>
        </w:rPr>
        <w:t xml:space="preserve"> ознакомление своих работников с условиями  Договора и настоящего </w:t>
      </w:r>
      <w:r>
        <w:rPr>
          <w:rFonts w:ascii="Times New Roman" w:hAnsi="Times New Roman"/>
          <w:sz w:val="24"/>
          <w:szCs w:val="24"/>
        </w:rPr>
        <w:t>П</w:t>
      </w:r>
      <w:r w:rsidRPr="004771A8">
        <w:rPr>
          <w:rFonts w:ascii="Times New Roman" w:hAnsi="Times New Roman"/>
          <w:sz w:val="24"/>
          <w:szCs w:val="24"/>
        </w:rPr>
        <w:t>риложения</w:t>
      </w:r>
      <w:r>
        <w:rPr>
          <w:rFonts w:ascii="Times New Roman" w:hAnsi="Times New Roman"/>
          <w:sz w:val="24"/>
          <w:szCs w:val="24"/>
        </w:rPr>
        <w:t>.</w:t>
      </w:r>
    </w:p>
    <w:p w:rsidR="00A417DC" w:rsidRPr="004771A8" w:rsidRDefault="00A417DC" w:rsidP="00A41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7DC" w:rsidRDefault="00A417DC" w:rsidP="00A41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7DC" w:rsidRDefault="00A417DC" w:rsidP="00A41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7DC" w:rsidRDefault="00A417DC" w:rsidP="00A41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ООО «Руссоль»                                      Директор </w:t>
      </w:r>
    </w:p>
    <w:p w:rsidR="00A417DC" w:rsidRDefault="00A417DC" w:rsidP="00A417D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A417DC" w:rsidRDefault="00A417DC" w:rsidP="00A417D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A417DC" w:rsidRDefault="00A417DC" w:rsidP="00A41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    С.В. Черный                          _______________    /______________/</w:t>
      </w:r>
    </w:p>
    <w:p w:rsidR="00A417DC" w:rsidRDefault="00A417DC" w:rsidP="00A417DC"/>
    <w:p w:rsidR="00A417DC" w:rsidRDefault="00A417DC" w:rsidP="000D3FF5">
      <w:pPr>
        <w:rPr>
          <w:rFonts w:ascii="Times New Roman" w:hAnsi="Times New Roman"/>
          <w:sz w:val="28"/>
          <w:szCs w:val="28"/>
        </w:rPr>
      </w:pPr>
    </w:p>
    <w:sectPr w:rsidR="00A417DC" w:rsidSect="005F03C5">
      <w:headerReference w:type="default" r:id="rId8"/>
      <w:pgSz w:w="11906" w:h="16838"/>
      <w:pgMar w:top="1134" w:right="850" w:bottom="1560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A9" w:rsidRDefault="001364A9" w:rsidP="00E12BB9">
      <w:pPr>
        <w:spacing w:after="0" w:line="240" w:lineRule="auto"/>
      </w:pPr>
      <w:r>
        <w:separator/>
      </w:r>
    </w:p>
  </w:endnote>
  <w:endnote w:type="continuationSeparator" w:id="0">
    <w:p w:rsidR="001364A9" w:rsidRDefault="001364A9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A9" w:rsidRDefault="001364A9" w:rsidP="00E12BB9">
      <w:pPr>
        <w:spacing w:after="0" w:line="240" w:lineRule="auto"/>
      </w:pPr>
      <w:r>
        <w:separator/>
      </w:r>
    </w:p>
  </w:footnote>
  <w:footnote w:type="continuationSeparator" w:id="0">
    <w:p w:rsidR="001364A9" w:rsidRDefault="001364A9" w:rsidP="00E1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DC" w:rsidRDefault="00A417DC" w:rsidP="00E12BB9">
    <w:pPr>
      <w:pStyle w:val="a3"/>
      <w:tabs>
        <w:tab w:val="clear" w:pos="4677"/>
        <w:tab w:val="clear" w:pos="9355"/>
        <w:tab w:val="left" w:pos="152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38031A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D69A8"/>
    <w:multiLevelType w:val="multilevel"/>
    <w:tmpl w:val="D2D6D3B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5CE16130"/>
    <w:multiLevelType w:val="hybridMultilevel"/>
    <w:tmpl w:val="31FCE378"/>
    <w:lvl w:ilvl="0" w:tplc="EEFA762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6E6"/>
    <w:rsid w:val="00007D15"/>
    <w:rsid w:val="00020B2F"/>
    <w:rsid w:val="00031228"/>
    <w:rsid w:val="00056E8D"/>
    <w:rsid w:val="00063814"/>
    <w:rsid w:val="000669FA"/>
    <w:rsid w:val="00075A90"/>
    <w:rsid w:val="000806C2"/>
    <w:rsid w:val="000B26D1"/>
    <w:rsid w:val="000C3BC4"/>
    <w:rsid w:val="000C4D84"/>
    <w:rsid w:val="000D3FF5"/>
    <w:rsid w:val="000D7C81"/>
    <w:rsid w:val="000E7C1A"/>
    <w:rsid w:val="001038E3"/>
    <w:rsid w:val="00105BE5"/>
    <w:rsid w:val="00113ACC"/>
    <w:rsid w:val="001364A9"/>
    <w:rsid w:val="00195B67"/>
    <w:rsid w:val="001A6150"/>
    <w:rsid w:val="001B2CB2"/>
    <w:rsid w:val="001B7A30"/>
    <w:rsid w:val="001C0552"/>
    <w:rsid w:val="001E0F68"/>
    <w:rsid w:val="001E22CC"/>
    <w:rsid w:val="001E2754"/>
    <w:rsid w:val="001F17E6"/>
    <w:rsid w:val="001F3747"/>
    <w:rsid w:val="00223287"/>
    <w:rsid w:val="00223845"/>
    <w:rsid w:val="00224BB6"/>
    <w:rsid w:val="002308E6"/>
    <w:rsid w:val="00241DD7"/>
    <w:rsid w:val="00275757"/>
    <w:rsid w:val="002771D9"/>
    <w:rsid w:val="0028237C"/>
    <w:rsid w:val="00292BD4"/>
    <w:rsid w:val="002C01AE"/>
    <w:rsid w:val="002C5834"/>
    <w:rsid w:val="002C5A92"/>
    <w:rsid w:val="003028EB"/>
    <w:rsid w:val="003152BB"/>
    <w:rsid w:val="0033493A"/>
    <w:rsid w:val="00335669"/>
    <w:rsid w:val="00376BD1"/>
    <w:rsid w:val="003B7029"/>
    <w:rsid w:val="003C1C0D"/>
    <w:rsid w:val="003E1015"/>
    <w:rsid w:val="003E779D"/>
    <w:rsid w:val="003F24A8"/>
    <w:rsid w:val="00415F47"/>
    <w:rsid w:val="00433AAE"/>
    <w:rsid w:val="0046482C"/>
    <w:rsid w:val="00497F42"/>
    <w:rsid w:val="004A332A"/>
    <w:rsid w:val="004C046B"/>
    <w:rsid w:val="004D064C"/>
    <w:rsid w:val="004E3721"/>
    <w:rsid w:val="004E4BB5"/>
    <w:rsid w:val="005024C4"/>
    <w:rsid w:val="00512647"/>
    <w:rsid w:val="00521C44"/>
    <w:rsid w:val="00525165"/>
    <w:rsid w:val="00534E08"/>
    <w:rsid w:val="00562DC0"/>
    <w:rsid w:val="00580F69"/>
    <w:rsid w:val="00584A3B"/>
    <w:rsid w:val="00597CC7"/>
    <w:rsid w:val="005A2514"/>
    <w:rsid w:val="005B63F8"/>
    <w:rsid w:val="005C5ADE"/>
    <w:rsid w:val="005D43B3"/>
    <w:rsid w:val="005F03C5"/>
    <w:rsid w:val="005F2670"/>
    <w:rsid w:val="00621CE3"/>
    <w:rsid w:val="00627A3B"/>
    <w:rsid w:val="00641C7C"/>
    <w:rsid w:val="00672C65"/>
    <w:rsid w:val="006770AE"/>
    <w:rsid w:val="006C5763"/>
    <w:rsid w:val="006D06E6"/>
    <w:rsid w:val="006F1F3B"/>
    <w:rsid w:val="006F26FB"/>
    <w:rsid w:val="006F43D5"/>
    <w:rsid w:val="007113FB"/>
    <w:rsid w:val="00711AD1"/>
    <w:rsid w:val="00714C0D"/>
    <w:rsid w:val="00725222"/>
    <w:rsid w:val="00743525"/>
    <w:rsid w:val="007544ED"/>
    <w:rsid w:val="00773DD4"/>
    <w:rsid w:val="0078183A"/>
    <w:rsid w:val="00781C69"/>
    <w:rsid w:val="007C28A6"/>
    <w:rsid w:val="007E27FC"/>
    <w:rsid w:val="007F3764"/>
    <w:rsid w:val="00800554"/>
    <w:rsid w:val="00811A7E"/>
    <w:rsid w:val="00821674"/>
    <w:rsid w:val="00852549"/>
    <w:rsid w:val="00857ACC"/>
    <w:rsid w:val="00864F57"/>
    <w:rsid w:val="008653BB"/>
    <w:rsid w:val="008B4949"/>
    <w:rsid w:val="008C2279"/>
    <w:rsid w:val="008F1095"/>
    <w:rsid w:val="00916F39"/>
    <w:rsid w:val="0093107D"/>
    <w:rsid w:val="009314CF"/>
    <w:rsid w:val="00934D22"/>
    <w:rsid w:val="00935F16"/>
    <w:rsid w:val="00937345"/>
    <w:rsid w:val="0094713B"/>
    <w:rsid w:val="00957271"/>
    <w:rsid w:val="009702C6"/>
    <w:rsid w:val="0098335D"/>
    <w:rsid w:val="00991E4F"/>
    <w:rsid w:val="009920EC"/>
    <w:rsid w:val="00993D3E"/>
    <w:rsid w:val="00997948"/>
    <w:rsid w:val="009A033C"/>
    <w:rsid w:val="009A32C5"/>
    <w:rsid w:val="009A7966"/>
    <w:rsid w:val="009D63D8"/>
    <w:rsid w:val="00A41351"/>
    <w:rsid w:val="00A417DC"/>
    <w:rsid w:val="00A64D3D"/>
    <w:rsid w:val="00A67590"/>
    <w:rsid w:val="00A935DD"/>
    <w:rsid w:val="00A9410D"/>
    <w:rsid w:val="00AA20FF"/>
    <w:rsid w:val="00AA4DCD"/>
    <w:rsid w:val="00AA65C4"/>
    <w:rsid w:val="00AF43FF"/>
    <w:rsid w:val="00B11B28"/>
    <w:rsid w:val="00B21371"/>
    <w:rsid w:val="00B333C7"/>
    <w:rsid w:val="00B51765"/>
    <w:rsid w:val="00BE3969"/>
    <w:rsid w:val="00BE4DF2"/>
    <w:rsid w:val="00C102D6"/>
    <w:rsid w:val="00C13DE8"/>
    <w:rsid w:val="00C14688"/>
    <w:rsid w:val="00C2473E"/>
    <w:rsid w:val="00C24E2F"/>
    <w:rsid w:val="00C3268D"/>
    <w:rsid w:val="00C51DBB"/>
    <w:rsid w:val="00C81A11"/>
    <w:rsid w:val="00C91C54"/>
    <w:rsid w:val="00CA1BB3"/>
    <w:rsid w:val="00CC6D62"/>
    <w:rsid w:val="00CD0914"/>
    <w:rsid w:val="00CF0F88"/>
    <w:rsid w:val="00D01BF9"/>
    <w:rsid w:val="00D10EE3"/>
    <w:rsid w:val="00D11CAF"/>
    <w:rsid w:val="00D1511B"/>
    <w:rsid w:val="00D366B5"/>
    <w:rsid w:val="00D53DDD"/>
    <w:rsid w:val="00D806F2"/>
    <w:rsid w:val="00DA40F7"/>
    <w:rsid w:val="00DC7BF2"/>
    <w:rsid w:val="00DD151C"/>
    <w:rsid w:val="00DD1A64"/>
    <w:rsid w:val="00DD5F3A"/>
    <w:rsid w:val="00DD78E4"/>
    <w:rsid w:val="00DD7D1E"/>
    <w:rsid w:val="00DE3ABB"/>
    <w:rsid w:val="00DF05CD"/>
    <w:rsid w:val="00DF51AD"/>
    <w:rsid w:val="00DF59A7"/>
    <w:rsid w:val="00E05C3B"/>
    <w:rsid w:val="00E12BB9"/>
    <w:rsid w:val="00E2570B"/>
    <w:rsid w:val="00E767F7"/>
    <w:rsid w:val="00E962C5"/>
    <w:rsid w:val="00ED5092"/>
    <w:rsid w:val="00ED79A5"/>
    <w:rsid w:val="00EF0C11"/>
    <w:rsid w:val="00EF14A8"/>
    <w:rsid w:val="00EF6DBB"/>
    <w:rsid w:val="00F20398"/>
    <w:rsid w:val="00F216B5"/>
    <w:rsid w:val="00F32FEC"/>
    <w:rsid w:val="00F548A8"/>
    <w:rsid w:val="00F56CC3"/>
    <w:rsid w:val="00F931AF"/>
    <w:rsid w:val="00FA727A"/>
    <w:rsid w:val="00FB3868"/>
    <w:rsid w:val="00FB38F4"/>
    <w:rsid w:val="00FC1508"/>
    <w:rsid w:val="00FC3388"/>
    <w:rsid w:val="00FC4005"/>
    <w:rsid w:val="00FC719D"/>
    <w:rsid w:val="00FE2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28"/>
  </w:style>
  <w:style w:type="paragraph" w:styleId="1">
    <w:name w:val="heading 1"/>
    <w:basedOn w:val="a"/>
    <w:next w:val="a"/>
    <w:link w:val="10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417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7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1">
    <w:name w:val="Текст 1"/>
    <w:basedOn w:val="20"/>
    <w:uiPriority w:val="99"/>
    <w:rsid w:val="00A417DC"/>
    <w:pPr>
      <w:keepNext w:val="0"/>
      <w:keepLines w:val="0"/>
      <w:widowControl w:val="0"/>
      <w:tabs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417D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2">
    <w:name w:val="Текст 2"/>
    <w:basedOn w:val="3"/>
    <w:link w:val="22"/>
    <w:uiPriority w:val="99"/>
    <w:rsid w:val="00A417DC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A41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17D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1">
    <w:name w:val="Title"/>
    <w:basedOn w:val="a"/>
    <w:next w:val="af2"/>
    <w:link w:val="af3"/>
    <w:qFormat/>
    <w:rsid w:val="0078183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3">
    <w:name w:val="Название Знак"/>
    <w:basedOn w:val="a0"/>
    <w:link w:val="af1"/>
    <w:rsid w:val="0078183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Обычный1"/>
    <w:rsid w:val="0078183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78183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78183A"/>
    <w:rPr>
      <w:rFonts w:eastAsiaTheme="minorEastAsia"/>
      <w:color w:val="5A5A5A" w:themeColor="text1" w:themeTint="A5"/>
      <w:spacing w:val="15"/>
    </w:rPr>
  </w:style>
  <w:style w:type="table" w:styleId="af5">
    <w:name w:val="Table Grid"/>
    <w:basedOn w:val="a1"/>
    <w:uiPriority w:val="39"/>
    <w:rsid w:val="00DF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1B137-C4D9-4E6B-B98A-405BE03D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dzhumagaliev</cp:lastModifiedBy>
  <cp:revision>2</cp:revision>
  <cp:lastPrinted>2015-12-29T06:42:00Z</cp:lastPrinted>
  <dcterms:created xsi:type="dcterms:W3CDTF">2018-01-23T08:08:00Z</dcterms:created>
  <dcterms:modified xsi:type="dcterms:W3CDTF">2018-01-23T08:08:00Z</dcterms:modified>
</cp:coreProperties>
</file>